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54799B" Type="http://schemas.openxmlformats.org/officeDocument/2006/relationships/officeDocument" Target="/word/document.xml" /><Relationship Id="coreR5554799B" Type="http://schemas.openxmlformats.org/package/2006/relationships/metadata/core-properties" Target="/docProps/core.xml" /><Relationship Id="customR555479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akvizitér / knihovnice specialistka akvizitérka (kód: 72-014-T)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akvizitér / knihovnice specialistka akvizitérka,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akvizitér / knihovnice specialistka akvizitérka, 11.9.2026 21:35:26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