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5AAD6" Type="http://schemas.openxmlformats.org/officeDocument/2006/relationships/officeDocument" Target="/word/document.xml" /><Relationship Id="coreRB95AAD6" Type="http://schemas.openxmlformats.org/package/2006/relationships/metadata/core-properties" Target="/docProps/core.xml" /><Relationship Id="customRB95AA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administrativě, 15.8.2026 13:39:35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Atrium,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Hlinná 94, 41201 Hlinná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Sdružení CEPAC - Morava, sdružení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Tovární 906/44, 77900 Olomouc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Olgy Havlové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Obchodní 282, 54225 Janské Lázně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TRIGON CELOŽIVOTNÍ VZDĚLÁVÁNÍ,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Koterovská 345/16, 32600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administrativě, 15.8.2026 13:39:35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