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3273BF" Type="http://schemas.openxmlformats.org/officeDocument/2006/relationships/officeDocument" Target="/word/document.xml" /><Relationship Id="coreR583273BF" Type="http://schemas.openxmlformats.org/package/2006/relationships/metadata/core-properties" Target="/docProps/core.xml" /><Relationship Id="customR583273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skleněných a plastových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skleněných a plastových stavebních konstrukcí, 29.10.2026 2:31:33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skleněných a plastových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skleněných a plastových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skleněných a plastových stavebních konstrukcí, 29.10.2026 2:31:33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