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532556" Type="http://schemas.openxmlformats.org/officeDocument/2006/relationships/officeDocument" Target="/word/document.xml" /><Relationship Id="coreR13532556" Type="http://schemas.openxmlformats.org/package/2006/relationships/metadata/core-properties" Target="/docProps/core.xml" /><Relationship Id="customR135325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skleněných a plastových stavebních konstrukcí (kód: 36-127-H)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skleněných a plastových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stavebně montážní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volba technologických podmínek pro provádění montáží a demontáží skleněných a plastových stavebních konstrukcí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Montáž skleněných a plastových dílců a součástí do technologických celků dle technické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Manipulace se skleněnými a plastovými konstrukcemi a jejich částmi za použití mechanizačních prostředků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Volba, seřizování, ošetřování a údržba nástrojů, nářadí a pomůcek pro montáž skleněných a plastových konstrukcí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skleněných a plastových stavebních konstrukcí,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(PO),o čemž bude autorizovanou osobou vyhotoven a uchazečem podepsán písemný záznam. 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https://www.nsp.cz/jednotka-prace/monter-sklenenych-a-plast-76b2#zdravotni-zpusobilost).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uchazeče: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předloží autorizované osobě před zahájením zkoušky doklad o školení pro práci ve výškách. 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 formou praktického předvedení je třeba přihlížet k bezpečnému provádění všech úkonů a dodržování předpisů.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zkoušky může autorizovaná osoba požadovat po uchazeči ústní upřesnění odpovědí.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oděv, obuv a osobní ochranné pracovní prostředky odpovídající prováděným pracím..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skleněných a plastových stavebních konstrukcí,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David Raab,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v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 stavební firma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skleněných a plastových stavebních konstrukcí,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