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B58AF" Type="http://schemas.openxmlformats.org/officeDocument/2006/relationships/officeDocument" Target="/word/document.xml" /><Relationship Id="coreR299B58AF" Type="http://schemas.openxmlformats.org/package/2006/relationships/metadata/core-properties" Target="/docProps/core.xml" /><Relationship Id="customR299B58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řízení výroby v masném průmyslu (kód: 29-078-M)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na výrobním úseku porážky, bourárny a masné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pracovníků na výrobním úseku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Dohled nad dodržováním stanovených výrobních postupů v masném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Dohled nad dodržováním zásad správné výrobní praxe pro masnou technologii na výrobních úsecích masného průmyslu</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dodržováním zásad bezpečnosti a ochrany zdraví při práci na výrobních úsecích masného průmyslu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surovin a produktů na vstupu i výstupu výrobních úseků masného průmyslu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výrobních postupů na výrobním úseku porážky, bourárny a masné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4025"/>
        <w:rPr>
          <w:rStyle w:val="C3"/>
          <w:rtl w:val="0"/>
        </w:rPr>
      </w:pPr>
    </w:p>
    <w:p>
      <w:pPr>
        <w:pStyle w:val="P17"/>
        <w:framePr w:w="6658" w:h="928" w:hRule="exact" w:wrap="none" w:vAnchor="page" w:hAnchor="margin" w:x="71" w:y="4081"/>
        <w:rPr>
          <w:rStyle w:val="C13"/>
          <w:rtl w:val="0"/>
        </w:rPr>
      </w:pPr>
      <w:r>
        <w:rPr>
          <w:rStyle w:val="C13"/>
          <w:rtl w:val="0"/>
        </w:rPr>
        <w:t>b)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025"/>
        <w:rPr>
          <w:rStyle w:val="C3"/>
          <w:rtl w:val="0"/>
        </w:rPr>
      </w:pPr>
    </w:p>
    <w:p>
      <w:pPr>
        <w:pStyle w:val="P31"/>
        <w:framePr w:w="3839" w:h="928"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Uvést podmínky manipulace, evidence a skladování jatečně upravených těl hlavních druhů jatečných zvířat (skot, prasata, drůbež a králíci)</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Ústní ověření</w:t>
      </w:r>
    </w:p>
    <w:p>
      <w:pPr>
        <w:pStyle w:val="P16"/>
        <w:framePr w:w="6710" w:h="1055" w:hRule="exact" w:wrap="none" w:vAnchor="page" w:hAnchor="margin" w:x="45" w:y="5687"/>
        <w:rPr>
          <w:rStyle w:val="C3"/>
          <w:rtl w:val="0"/>
        </w:rPr>
      </w:pPr>
    </w:p>
    <w:p>
      <w:pPr>
        <w:pStyle w:val="P17"/>
        <w:framePr w:w="6658" w:h="928" w:hRule="exact" w:wrap="none" w:vAnchor="page" w:hAnchor="margin" w:x="71" w:y="5743"/>
        <w:rPr>
          <w:rStyle w:val="C13"/>
          <w:rtl w:val="0"/>
        </w:rPr>
      </w:pPr>
      <w:r>
        <w:rPr>
          <w:rStyle w:val="C13"/>
          <w:rtl w:val="0"/>
        </w:rPr>
        <w:t>d)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5687"/>
        <w:rPr>
          <w:rStyle w:val="C3"/>
          <w:rtl w:val="0"/>
        </w:rPr>
      </w:pPr>
    </w:p>
    <w:p>
      <w:pPr>
        <w:pStyle w:val="P31"/>
        <w:framePr w:w="3839" w:h="928" w:hRule="exact" w:wrap="none" w:vAnchor="page" w:hAnchor="margin" w:x="6856" w:y="5743"/>
        <w:rPr>
          <w:rStyle w:val="C22"/>
          <w:rtl w:val="0"/>
        </w:rPr>
      </w:pPr>
      <w:r>
        <w:rPr>
          <w:rStyle w:val="C22"/>
          <w:rtl w:val="0"/>
        </w:rPr>
        <w:t>Písemné a ústní ověření</w:t>
      </w:r>
    </w:p>
    <w:p>
      <w:pPr>
        <w:pStyle w:val="P12"/>
        <w:framePr w:w="6710" w:h="607" w:hRule="exact" w:wrap="none" w:vAnchor="page" w:hAnchor="margin" w:x="45" w:y="6742"/>
        <w:rPr>
          <w:rStyle w:val="C3"/>
          <w:rtl w:val="0"/>
        </w:rPr>
      </w:pPr>
    </w:p>
    <w:p>
      <w:pPr>
        <w:pStyle w:val="P13"/>
        <w:framePr w:w="6658" w:h="480" w:hRule="exact" w:wrap="none" w:vAnchor="page" w:hAnchor="margin" w:x="71" w:y="6798"/>
        <w:rPr>
          <w:rStyle w:val="C11"/>
          <w:rtl w:val="0"/>
        </w:rPr>
      </w:pPr>
      <w:r>
        <w:rPr>
          <w:rStyle w:val="C11"/>
          <w:rtl w:val="0"/>
        </w:rPr>
        <w:t>e) Uvést podmínky manipulace, evidence a skladování masa pro výsek/pro výrobu masných výrobků a masných polotovarů</w:t>
      </w:r>
    </w:p>
    <w:p>
      <w:pPr>
        <w:pStyle w:val="P28"/>
        <w:framePr w:w="3921" w:h="607" w:hRule="exact" w:wrap="none" w:vAnchor="page" w:hAnchor="margin" w:x="6800" w:y="6742"/>
        <w:rPr>
          <w:rStyle w:val="C3"/>
          <w:rtl w:val="0"/>
        </w:rPr>
      </w:pPr>
    </w:p>
    <w:p>
      <w:pPr>
        <w:pStyle w:val="P29"/>
        <w:framePr w:w="3839" w:h="480" w:hRule="exact" w:wrap="none" w:vAnchor="page" w:hAnchor="margin" w:x="6856" w:y="6798"/>
        <w:rPr>
          <w:rStyle w:val="C21"/>
          <w:rtl w:val="0"/>
        </w:rPr>
      </w:pPr>
      <w:r>
        <w:rPr>
          <w:rStyle w:val="C21"/>
          <w:rtl w:val="0"/>
        </w:rPr>
        <w:t>Ústní ověření</w:t>
      </w:r>
    </w:p>
    <w:p>
      <w:pPr>
        <w:pStyle w:val="P16"/>
        <w:framePr w:w="6710" w:h="1055" w:hRule="exact" w:wrap="none" w:vAnchor="page" w:hAnchor="margin" w:x="45" w:y="7349"/>
        <w:rPr>
          <w:rStyle w:val="C3"/>
          <w:rtl w:val="0"/>
        </w:rPr>
      </w:pPr>
    </w:p>
    <w:p>
      <w:pPr>
        <w:pStyle w:val="P17"/>
        <w:framePr w:w="6658" w:h="928" w:hRule="exact" w:wrap="none" w:vAnchor="page" w:hAnchor="margin" w:x="71" w:y="7405"/>
        <w:rPr>
          <w:rStyle w:val="C13"/>
          <w:rtl w:val="0"/>
        </w:rPr>
      </w:pPr>
      <w:r>
        <w:rPr>
          <w:rStyle w:val="C13"/>
          <w:rtl w:val="0"/>
        </w:rPr>
        <w:t>f)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7349"/>
        <w:rPr>
          <w:rStyle w:val="C3"/>
          <w:rtl w:val="0"/>
        </w:rPr>
      </w:pPr>
    </w:p>
    <w:p>
      <w:pPr>
        <w:pStyle w:val="P31"/>
        <w:framePr w:w="3839" w:h="928" w:hRule="exact" w:wrap="none" w:vAnchor="page" w:hAnchor="margin" w:x="6856" w:y="7405"/>
        <w:rPr>
          <w:rStyle w:val="C22"/>
          <w:rtl w:val="0"/>
        </w:rPr>
      </w:pPr>
      <w:r>
        <w:rPr>
          <w:rStyle w:val="C22"/>
          <w:rtl w:val="0"/>
        </w:rPr>
        <w:t>Písemné a ústní ověření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Uvést podmínky manipulace, evidence a skladování masných výrobků a masných polotovarů dle jejich příslušnosti do jednotlivých skupin</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Ústní ověření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Písemné a ústní ověření</w:t>
      </w:r>
    </w:p>
    <w:p>
      <w:pPr>
        <w:pStyle w:val="P12"/>
        <w:framePr w:w="6710" w:h="607" w:hRule="exact" w:wrap="none" w:vAnchor="page" w:hAnchor="margin" w:x="45" w:y="9843"/>
        <w:rPr>
          <w:rStyle w:val="C3"/>
          <w:rtl w:val="0"/>
        </w:rPr>
      </w:pPr>
    </w:p>
    <w:p>
      <w:pPr>
        <w:pStyle w:val="P13"/>
        <w:framePr w:w="6658" w:h="480" w:hRule="exact" w:wrap="none" w:vAnchor="page" w:hAnchor="margin" w:x="71" w:y="9899"/>
        <w:rPr>
          <w:rStyle w:val="C11"/>
          <w:rtl w:val="0"/>
        </w:rPr>
      </w:pPr>
      <w:r>
        <w:rPr>
          <w:rStyle w:val="C11"/>
          <w:rtl w:val="0"/>
        </w:rPr>
        <w:t>i) Uvést hygienické požadavky na zajištění bezpečnosti produkce v rámci daného výrobního úseku</w:t>
      </w:r>
    </w:p>
    <w:p>
      <w:pPr>
        <w:pStyle w:val="P28"/>
        <w:framePr w:w="3921" w:h="607" w:hRule="exact" w:wrap="none" w:vAnchor="page" w:hAnchor="margin" w:x="6800" w:y="9843"/>
        <w:rPr>
          <w:rStyle w:val="C3"/>
          <w:rtl w:val="0"/>
        </w:rPr>
      </w:pPr>
    </w:p>
    <w:p>
      <w:pPr>
        <w:pStyle w:val="P29"/>
        <w:framePr w:w="3839" w:h="480" w:hRule="exact" w:wrap="none" w:vAnchor="page" w:hAnchor="margin" w:x="6856" w:y="9899"/>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j) Popsat způsob řešení a postup v případě vzniku technologických nebo logistických problémů na daném výrobním úseku</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k) Popsat způsob řešení a postup v případě vzniku náhlé technické havárie, živelné události, nebo přerušení dodávek energií na daném výrobním úseku</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Ústní ověření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l) Uvést základní požadavky na údržbu daného výrobního úseku</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Ústní ověření</w:t>
      </w:r>
    </w:p>
    <w:p>
      <w:pPr>
        <w:pStyle w:val="P12"/>
        <w:framePr w:w="6710" w:h="607" w:hRule="exact" w:wrap="none" w:vAnchor="page" w:hAnchor="margin" w:x="45" w:y="12039"/>
        <w:rPr>
          <w:rStyle w:val="C3"/>
          <w:rtl w:val="0"/>
        </w:rPr>
      </w:pPr>
    </w:p>
    <w:p>
      <w:pPr>
        <w:pStyle w:val="P13"/>
        <w:framePr w:w="6658" w:h="480" w:hRule="exact" w:wrap="none" w:vAnchor="page" w:hAnchor="margin" w:x="71" w:y="12095"/>
        <w:rPr>
          <w:rStyle w:val="C11"/>
          <w:rtl w:val="0"/>
        </w:rPr>
      </w:pPr>
      <w:r>
        <w:rPr>
          <w:rStyle w:val="C11"/>
          <w:rtl w:val="0"/>
        </w:rPr>
        <w:t>m) Připravit podklady pro sestavení plánu preventivních prohlídek a oprav technologických celků, strojů a zařízení na daném výrobním úseku</w:t>
      </w:r>
    </w:p>
    <w:p>
      <w:pPr>
        <w:pStyle w:val="P28"/>
        <w:framePr w:w="3921" w:h="607" w:hRule="exact" w:wrap="none" w:vAnchor="page" w:hAnchor="margin" w:x="6800" w:y="12039"/>
        <w:rPr>
          <w:rStyle w:val="C3"/>
          <w:rtl w:val="0"/>
        </w:rPr>
      </w:pPr>
    </w:p>
    <w:p>
      <w:pPr>
        <w:pStyle w:val="P29"/>
        <w:framePr w:w="3839" w:h="480" w:hRule="exact" w:wrap="none" w:vAnchor="page" w:hAnchor="margin" w:x="6856" w:y="12095"/>
        <w:rPr>
          <w:rStyle w:val="C21"/>
          <w:rtl w:val="0"/>
        </w:rPr>
      </w:pPr>
      <w:r>
        <w:rPr>
          <w:rStyle w:val="C21"/>
          <w:rtl w:val="0"/>
        </w:rPr>
        <w:t>Praktické předvedení a ústní ověření</w:t>
      </w:r>
    </w:p>
    <w:p>
      <w:pPr>
        <w:pStyle w:val="P16"/>
        <w:framePr w:w="6710" w:h="607" w:hRule="exact" w:wrap="none" w:vAnchor="page" w:hAnchor="margin" w:x="45" w:y="12646"/>
        <w:rPr>
          <w:rStyle w:val="C3"/>
          <w:rtl w:val="0"/>
        </w:rPr>
      </w:pPr>
    </w:p>
    <w:p>
      <w:pPr>
        <w:pStyle w:val="P17"/>
        <w:framePr w:w="6658" w:h="480" w:hRule="exact" w:wrap="none" w:vAnchor="page" w:hAnchor="margin" w:x="71" w:y="12702"/>
        <w:rPr>
          <w:rStyle w:val="C13"/>
          <w:rtl w:val="0"/>
        </w:rPr>
      </w:pPr>
      <w:r>
        <w:rPr>
          <w:rStyle w:val="C13"/>
          <w:rtl w:val="0"/>
        </w:rPr>
        <w:t>n) Orientovat se v systémech řízení kvality, norem výkonu a způsobech jejich kontroly na daném výrobním úseku</w:t>
      </w:r>
    </w:p>
    <w:p>
      <w:pPr>
        <w:pStyle w:val="P30"/>
        <w:framePr w:w="3921" w:h="607" w:hRule="exact" w:wrap="none" w:vAnchor="page" w:hAnchor="margin" w:x="6800" w:y="12646"/>
        <w:rPr>
          <w:rStyle w:val="C3"/>
          <w:rtl w:val="0"/>
        </w:rPr>
      </w:pPr>
    </w:p>
    <w:p>
      <w:pPr>
        <w:pStyle w:val="P31"/>
        <w:framePr w:w="3839" w:h="480" w:hRule="exact" w:wrap="none" w:vAnchor="page" w:hAnchor="margin" w:x="6856" w:y="12702"/>
        <w:rPr>
          <w:rStyle w:val="C22"/>
          <w:rtl w:val="0"/>
        </w:rPr>
      </w:pPr>
      <w:r>
        <w:rPr>
          <w:rStyle w:val="C22"/>
          <w:rtl w:val="0"/>
        </w:rPr>
        <w:t>Ústní ověření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o) Orientovat se v systému analýzy rizika a stanovení kritických kontrolních bodů a způsobu jeho kontroly na daném výrobním úseku</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Ústní ověření</w:t>
      </w:r>
    </w:p>
    <w:p>
      <w:pPr>
        <w:pStyle w:val="P16"/>
        <w:framePr w:w="6710" w:h="607" w:hRule="exact" w:wrap="none" w:vAnchor="page" w:hAnchor="margin" w:x="45" w:y="13860"/>
        <w:rPr>
          <w:rStyle w:val="C3"/>
          <w:rtl w:val="0"/>
        </w:rPr>
      </w:pPr>
    </w:p>
    <w:p>
      <w:pPr>
        <w:pStyle w:val="P17"/>
        <w:framePr w:w="6658" w:h="480" w:hRule="exact" w:wrap="none" w:vAnchor="page" w:hAnchor="margin" w:x="71" w:y="13916"/>
        <w:rPr>
          <w:rStyle w:val="C13"/>
          <w:rtl w:val="0"/>
        </w:rPr>
      </w:pPr>
      <w:r>
        <w:rPr>
          <w:rStyle w:val="C13"/>
          <w:rtl w:val="0"/>
        </w:rPr>
        <w:t>p) Uvést základní pravidla efektivního a bezpečného fungování odpadového hospodářství na daném výrobním úseku</w:t>
      </w:r>
    </w:p>
    <w:p>
      <w:pPr>
        <w:pStyle w:val="P30"/>
        <w:framePr w:w="3921" w:h="607" w:hRule="exact" w:wrap="none" w:vAnchor="page" w:hAnchor="margin" w:x="6800" w:y="13860"/>
        <w:rPr>
          <w:rStyle w:val="C3"/>
          <w:rtl w:val="0"/>
        </w:rPr>
      </w:pPr>
    </w:p>
    <w:p>
      <w:pPr>
        <w:pStyle w:val="P31"/>
        <w:framePr w:w="3839" w:h="480" w:hRule="exact" w:wrap="none" w:vAnchor="page" w:hAnchor="margin" w:x="6856" w:y="13916"/>
        <w:rPr>
          <w:rStyle w:val="C22"/>
          <w:rtl w:val="0"/>
        </w:rPr>
      </w:pPr>
      <w:r>
        <w:rPr>
          <w:rStyle w:val="C22"/>
          <w:rtl w:val="0"/>
        </w:rPr>
        <w:t>Ústní ověření</w:t>
      </w:r>
    </w:p>
    <w:p>
      <w:pPr>
        <w:pStyle w:val="P12"/>
        <w:framePr w:w="6710" w:h="607" w:hRule="exact" w:wrap="none" w:vAnchor="page" w:hAnchor="margin" w:x="45" w:y="14467"/>
        <w:rPr>
          <w:rStyle w:val="C3"/>
          <w:rtl w:val="0"/>
        </w:rPr>
      </w:pPr>
    </w:p>
    <w:p>
      <w:pPr>
        <w:pStyle w:val="P13"/>
        <w:framePr w:w="6658" w:h="480" w:hRule="exact" w:wrap="none" w:vAnchor="page" w:hAnchor="margin" w:x="71" w:y="14523"/>
        <w:rPr>
          <w:rStyle w:val="C11"/>
          <w:rtl w:val="0"/>
        </w:rPr>
      </w:pPr>
      <w:r>
        <w:rPr>
          <w:rStyle w:val="C11"/>
          <w:rtl w:val="0"/>
        </w:rPr>
        <w:t>q) Uvést základní pravidla v oblasti ekologie platná pro daný výrobní úsek (vliv na životní prostředí, riziko ekologických havárií a jejich předcházení)</w:t>
      </w:r>
    </w:p>
    <w:p>
      <w:pPr>
        <w:pStyle w:val="P28"/>
        <w:framePr w:w="3921" w:h="607" w:hRule="exact" w:wrap="none" w:vAnchor="page" w:hAnchor="margin" w:x="6800" w:y="14467"/>
        <w:rPr>
          <w:rStyle w:val="C3"/>
          <w:rtl w:val="0"/>
        </w:rPr>
      </w:pPr>
    </w:p>
    <w:p>
      <w:pPr>
        <w:pStyle w:val="P29"/>
        <w:framePr w:w="3839" w:h="480" w:hRule="exact" w:wrap="none" w:vAnchor="page" w:hAnchor="margin" w:x="6856" w:y="14523"/>
        <w:rPr>
          <w:rStyle w:val="C21"/>
          <w:rtl w:val="0"/>
        </w:rPr>
      </w:pPr>
      <w:r>
        <w:rPr>
          <w:rStyle w:val="C21"/>
          <w:rtl w:val="0"/>
        </w:rPr>
        <w:t>Ústní ověření</w:t>
      </w:r>
    </w:p>
    <w:p>
      <w:pPr>
        <w:pStyle w:val="P32"/>
        <w:framePr w:w="10710" w:h="248" w:hRule="exact" w:wrap="none" w:vAnchor="page" w:hAnchor="margin" w:x="28" w:y="151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pracovníků na výrobním úseku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Řídit práce na zadaném výrobním úseku, vysvětlit organizaci práce pro zadaný požadavek výroby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Stanovit pracovní náplň a dílčí cíle pro podřízené pracovníky, prokázat logickou a časovou provázanost stanovených cílů a určit základní podmínky nezbytné pro jejich dosažení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podklady pro stanovení přehledu základních kompetencí a znalostí podřízených pracovníků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Připravit podklady pro stanovení hodnoticích kritérií a postupů pro ověření základních kompetencí a znalostí podřízených pracovníků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Prezentovat různé způsoby motivace podřízených pracovníků</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5998"/>
        <w:rPr>
          <w:rStyle w:val="C3"/>
          <w:rtl w:val="0"/>
        </w:rPr>
      </w:pPr>
    </w:p>
    <w:p>
      <w:pPr>
        <w:pStyle w:val="P17"/>
        <w:framePr w:w="6658" w:h="480" w:hRule="exact" w:wrap="none" w:vAnchor="page" w:hAnchor="margin" w:x="71" w:y="6054"/>
        <w:rPr>
          <w:rStyle w:val="C13"/>
          <w:rtl w:val="0"/>
        </w:rPr>
      </w:pPr>
      <w:r>
        <w:rPr>
          <w:rStyle w:val="C13"/>
          <w:rtl w:val="0"/>
        </w:rPr>
        <w:t>f) Navrhnout strukturu kolektivu podřízených pracovníků s důrazem na jeho efektivní fungování</w:t>
      </w:r>
    </w:p>
    <w:p>
      <w:pPr>
        <w:pStyle w:val="P30"/>
        <w:framePr w:w="3921" w:h="607" w:hRule="exact" w:wrap="none" w:vAnchor="page" w:hAnchor="margin" w:x="6800" w:y="5998"/>
        <w:rPr>
          <w:rStyle w:val="C3"/>
          <w:rtl w:val="0"/>
        </w:rPr>
      </w:pPr>
    </w:p>
    <w:p>
      <w:pPr>
        <w:pStyle w:val="P31"/>
        <w:framePr w:w="3839" w:h="480"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zásady vedení pracovní porady, vést pracovní poradu s jednotlivcem nebo s kolektivem podřízených pracovníků</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Vysvětlit základní role a odpovědnost jednotlivých podřízených pracovníků na daném výrobním úseku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607" w:hRule="exact" w:wrap="none" w:vAnchor="page" w:hAnchor="margin" w:x="45" w:y="7818"/>
        <w:rPr>
          <w:rStyle w:val="C3"/>
          <w:rtl w:val="0"/>
        </w:rPr>
      </w:pPr>
    </w:p>
    <w:p>
      <w:pPr>
        <w:pStyle w:val="P13"/>
        <w:framePr w:w="6658" w:h="480" w:hRule="exact" w:wrap="none" w:vAnchor="page" w:hAnchor="margin" w:x="71" w:y="7874"/>
        <w:rPr>
          <w:rStyle w:val="C11"/>
          <w:rtl w:val="0"/>
        </w:rPr>
      </w:pPr>
      <w:r>
        <w:rPr>
          <w:rStyle w:val="C11"/>
          <w:rtl w:val="0"/>
        </w:rPr>
        <w:t>i) Navrhnout způsob řešení již vzniklého konfliktu na výrobním úseku na zadaném příkladu</w:t>
      </w:r>
    </w:p>
    <w:p>
      <w:pPr>
        <w:pStyle w:val="P28"/>
        <w:framePr w:w="3921" w:h="607" w:hRule="exact" w:wrap="none" w:vAnchor="page" w:hAnchor="margin" w:x="6800" w:y="7818"/>
        <w:rPr>
          <w:rStyle w:val="C3"/>
          <w:rtl w:val="0"/>
        </w:rPr>
      </w:pPr>
    </w:p>
    <w:p>
      <w:pPr>
        <w:pStyle w:val="P29"/>
        <w:framePr w:w="3839" w:h="480" w:hRule="exact" w:wrap="none" w:vAnchor="page" w:hAnchor="margin" w:x="6856" w:y="7874"/>
        <w:rPr>
          <w:rStyle w:val="C21"/>
          <w:rtl w:val="0"/>
        </w:rPr>
      </w:pPr>
      <w:r>
        <w:rPr>
          <w:rStyle w:val="C21"/>
          <w:rtl w:val="0"/>
        </w:rPr>
        <w:t>Ústní ověření</w:t>
      </w:r>
    </w:p>
    <w:p>
      <w:pPr>
        <w:pStyle w:val="P16"/>
        <w:framePr w:w="6710" w:h="607" w:hRule="exact" w:wrap="none" w:vAnchor="page" w:hAnchor="margin" w:x="45" w:y="8425"/>
        <w:rPr>
          <w:rStyle w:val="C3"/>
          <w:rtl w:val="0"/>
        </w:rPr>
      </w:pPr>
    </w:p>
    <w:p>
      <w:pPr>
        <w:pStyle w:val="P17"/>
        <w:framePr w:w="6658" w:h="480" w:hRule="exact" w:wrap="none" w:vAnchor="page" w:hAnchor="margin" w:x="71" w:y="8481"/>
        <w:rPr>
          <w:rStyle w:val="C13"/>
          <w:rtl w:val="0"/>
        </w:rPr>
      </w:pPr>
      <w:r>
        <w:rPr>
          <w:rStyle w:val="C13"/>
          <w:rtl w:val="0"/>
        </w:rPr>
        <w:t>j) Navrhnout způsob řešení a postup v případě problémů s podřízeným pracovníkem na zadaném příkladu</w:t>
      </w:r>
    </w:p>
    <w:p>
      <w:pPr>
        <w:pStyle w:val="P30"/>
        <w:framePr w:w="3921" w:h="607" w:hRule="exact" w:wrap="none" w:vAnchor="page" w:hAnchor="margin" w:x="6800" w:y="8425"/>
        <w:rPr>
          <w:rStyle w:val="C3"/>
          <w:rtl w:val="0"/>
        </w:rPr>
      </w:pPr>
    </w:p>
    <w:p>
      <w:pPr>
        <w:pStyle w:val="P31"/>
        <w:framePr w:w="3839" w:h="480" w:hRule="exact" w:wrap="none" w:vAnchor="page" w:hAnchor="margin" w:x="6856" w:y="8481"/>
        <w:rPr>
          <w:rStyle w:val="C22"/>
          <w:rtl w:val="0"/>
        </w:rPr>
      </w:pPr>
      <w:r>
        <w:rPr>
          <w:rStyle w:val="C22"/>
          <w:rtl w:val="0"/>
        </w:rPr>
        <w:t>Ústní ověření</w:t>
      </w:r>
    </w:p>
    <w:p>
      <w:pPr>
        <w:pStyle w:val="P12"/>
        <w:framePr w:w="6710" w:h="376" w:hRule="exact" w:wrap="none" w:vAnchor="page" w:hAnchor="margin" w:x="45" w:y="9032"/>
        <w:rPr>
          <w:rStyle w:val="C3"/>
          <w:rtl w:val="0"/>
        </w:rPr>
      </w:pPr>
    </w:p>
    <w:p>
      <w:pPr>
        <w:pStyle w:val="P13"/>
        <w:framePr w:w="6658" w:h="249" w:hRule="exact" w:wrap="none" w:vAnchor="page" w:hAnchor="margin" w:x="71" w:y="9088"/>
        <w:rPr>
          <w:rStyle w:val="C11"/>
          <w:rtl w:val="0"/>
        </w:rPr>
      </w:pPr>
      <w:r>
        <w:rPr>
          <w:rStyle w:val="C11"/>
          <w:rtl w:val="0"/>
        </w:rPr>
        <w:t>k) Zaškolit nové podřízené pracovníky na daném výrobním úseku</w:t>
      </w:r>
    </w:p>
    <w:p>
      <w:pPr>
        <w:pStyle w:val="P28"/>
        <w:framePr w:w="3921" w:h="376" w:hRule="exact" w:wrap="none" w:vAnchor="page" w:hAnchor="margin" w:x="6800" w:y="9032"/>
        <w:rPr>
          <w:rStyle w:val="C3"/>
          <w:rtl w:val="0"/>
        </w:rPr>
      </w:pPr>
    </w:p>
    <w:p>
      <w:pPr>
        <w:pStyle w:val="P29"/>
        <w:framePr w:w="3839" w:h="249" w:hRule="exact" w:wrap="none" w:vAnchor="page" w:hAnchor="margin" w:x="6856" w:y="9088"/>
        <w:rPr>
          <w:rStyle w:val="C21"/>
          <w:rtl w:val="0"/>
        </w:rPr>
      </w:pPr>
      <w:r>
        <w:rPr>
          <w:rStyle w:val="C21"/>
          <w:rtl w:val="0"/>
        </w:rPr>
        <w:t>Praktické předvedení a ústní ověření</w:t>
      </w:r>
    </w:p>
    <w:p>
      <w:pPr>
        <w:pStyle w:val="P16"/>
        <w:framePr w:w="6710" w:h="376" w:hRule="exact" w:wrap="none" w:vAnchor="page" w:hAnchor="margin" w:x="45" w:y="9408"/>
        <w:rPr>
          <w:rStyle w:val="C3"/>
          <w:rtl w:val="0"/>
        </w:rPr>
      </w:pPr>
    </w:p>
    <w:p>
      <w:pPr>
        <w:pStyle w:val="P17"/>
        <w:framePr w:w="6658" w:h="249" w:hRule="exact" w:wrap="none" w:vAnchor="page" w:hAnchor="margin" w:x="71" w:y="9464"/>
        <w:rPr>
          <w:rStyle w:val="C13"/>
          <w:rtl w:val="0"/>
        </w:rPr>
      </w:pPr>
      <w:r>
        <w:rPr>
          <w:rStyle w:val="C13"/>
          <w:rtl w:val="0"/>
        </w:rPr>
        <w:t>l) Zpracovat podklady pro odměňování podřízených zaměstnanců</w:t>
      </w:r>
    </w:p>
    <w:p>
      <w:pPr>
        <w:pStyle w:val="P30"/>
        <w:framePr w:w="3921" w:h="376" w:hRule="exact" w:wrap="none" w:vAnchor="page" w:hAnchor="margin" w:x="6800" w:y="9408"/>
        <w:rPr>
          <w:rStyle w:val="C3"/>
          <w:rtl w:val="0"/>
        </w:rPr>
      </w:pPr>
    </w:p>
    <w:p>
      <w:pPr>
        <w:pStyle w:val="P31"/>
        <w:framePr w:w="3839" w:h="249" w:hRule="exact" w:wrap="none" w:vAnchor="page" w:hAnchor="margin" w:x="6856" w:y="9464"/>
        <w:rPr>
          <w:rStyle w:val="C22"/>
          <w:rtl w:val="0"/>
        </w:rPr>
      </w:pPr>
      <w:r>
        <w:rPr>
          <w:rStyle w:val="C22"/>
          <w:rtl w:val="0"/>
        </w:rPr>
        <w:t>Praktické předvedení a ústní ověření</w:t>
      </w:r>
    </w:p>
    <w:p>
      <w:pPr>
        <w:pStyle w:val="P12"/>
        <w:framePr w:w="6710" w:h="607" w:hRule="exact" w:wrap="none" w:vAnchor="page" w:hAnchor="margin" w:x="45" w:y="9784"/>
        <w:rPr>
          <w:rStyle w:val="C3"/>
          <w:rtl w:val="0"/>
        </w:rPr>
      </w:pPr>
    </w:p>
    <w:p>
      <w:pPr>
        <w:pStyle w:val="P13"/>
        <w:framePr w:w="6658" w:h="480" w:hRule="exact" w:wrap="none" w:vAnchor="page" w:hAnchor="margin" w:x="71" w:y="9840"/>
        <w:rPr>
          <w:rStyle w:val="C11"/>
          <w:rtl w:val="0"/>
        </w:rPr>
      </w:pPr>
      <w:r>
        <w:rPr>
          <w:rStyle w:val="C11"/>
          <w:rtl w:val="0"/>
        </w:rPr>
        <w:t>m) Evidovat přítomnost podřízených pracovníků na daném výrobním úseku včetně základní personální agendy</w:t>
      </w:r>
    </w:p>
    <w:p>
      <w:pPr>
        <w:pStyle w:val="P28"/>
        <w:framePr w:w="3921" w:h="607" w:hRule="exact" w:wrap="none" w:vAnchor="page" w:hAnchor="margin" w:x="6800" w:y="9784"/>
        <w:rPr>
          <w:rStyle w:val="C3"/>
          <w:rtl w:val="0"/>
        </w:rPr>
      </w:pPr>
    </w:p>
    <w:p>
      <w:pPr>
        <w:pStyle w:val="P29"/>
        <w:framePr w:w="3839" w:h="480" w:hRule="exact" w:wrap="none" w:vAnchor="page" w:hAnchor="margin" w:x="6856" w:y="9840"/>
        <w:rPr>
          <w:rStyle w:val="C21"/>
          <w:rtl w:val="0"/>
        </w:rPr>
      </w:pPr>
      <w:r>
        <w:rPr>
          <w:rStyle w:val="C21"/>
          <w:rtl w:val="0"/>
        </w:rPr>
        <w:t>Praktické předvedení a ústní ověření</w:t>
      </w:r>
    </w:p>
    <w:p>
      <w:pPr>
        <w:pStyle w:val="P16"/>
        <w:framePr w:w="6710" w:h="376" w:hRule="exact" w:wrap="none" w:vAnchor="page" w:hAnchor="margin" w:x="45" w:y="10391"/>
        <w:rPr>
          <w:rStyle w:val="C3"/>
          <w:rtl w:val="0"/>
        </w:rPr>
      </w:pPr>
    </w:p>
    <w:p>
      <w:pPr>
        <w:pStyle w:val="P17"/>
        <w:framePr w:w="6658" w:h="249" w:hRule="exact" w:wrap="none" w:vAnchor="page" w:hAnchor="margin" w:x="71" w:y="10447"/>
        <w:rPr>
          <w:rStyle w:val="C13"/>
          <w:rtl w:val="0"/>
        </w:rPr>
      </w:pPr>
      <w:r>
        <w:rPr>
          <w:rStyle w:val="C13"/>
          <w:rtl w:val="0"/>
        </w:rPr>
        <w:t>n) Prezentovat podřízeným pracovníkům cíle a záměry vedení společnosti</w:t>
      </w:r>
    </w:p>
    <w:p>
      <w:pPr>
        <w:pStyle w:val="P30"/>
        <w:framePr w:w="3921" w:h="376" w:hRule="exact" w:wrap="none" w:vAnchor="page" w:hAnchor="margin" w:x="6800" w:y="10391"/>
        <w:rPr>
          <w:rStyle w:val="C3"/>
          <w:rtl w:val="0"/>
        </w:rPr>
      </w:pPr>
    </w:p>
    <w:p>
      <w:pPr>
        <w:pStyle w:val="P31"/>
        <w:framePr w:w="3839" w:h="249" w:hRule="exact" w:wrap="none" w:vAnchor="page" w:hAnchor="margin" w:x="6856" w:y="10447"/>
        <w:rPr>
          <w:rStyle w:val="C22"/>
          <w:rtl w:val="0"/>
        </w:rPr>
      </w:pPr>
      <w:r>
        <w:rPr>
          <w:rStyle w:val="C22"/>
          <w:rtl w:val="0"/>
        </w:rPr>
        <w:t>Ústní ověření</w:t>
      </w:r>
    </w:p>
    <w:p>
      <w:pPr>
        <w:pStyle w:val="P12"/>
        <w:framePr w:w="6710" w:h="607" w:hRule="exact" w:wrap="none" w:vAnchor="page" w:hAnchor="margin" w:x="45" w:y="10767"/>
        <w:rPr>
          <w:rStyle w:val="C3"/>
          <w:rtl w:val="0"/>
        </w:rPr>
      </w:pPr>
    </w:p>
    <w:p>
      <w:pPr>
        <w:pStyle w:val="P13"/>
        <w:framePr w:w="6658" w:h="480" w:hRule="exact" w:wrap="none" w:vAnchor="page" w:hAnchor="margin" w:x="71" w:y="10823"/>
        <w:rPr>
          <w:rStyle w:val="C11"/>
          <w:rtl w:val="0"/>
        </w:rPr>
      </w:pPr>
      <w:r>
        <w:rPr>
          <w:rStyle w:val="C11"/>
          <w:rtl w:val="0"/>
        </w:rPr>
        <w:t>o) Prezentovat informace získané od podřízených pracovníků směrem k vedení společnosti</w:t>
      </w:r>
    </w:p>
    <w:p>
      <w:pPr>
        <w:pStyle w:val="P28"/>
        <w:framePr w:w="3921" w:h="607" w:hRule="exact" w:wrap="none" w:vAnchor="page" w:hAnchor="margin" w:x="6800" w:y="10767"/>
        <w:rPr>
          <w:rStyle w:val="C3"/>
          <w:rtl w:val="0"/>
        </w:rPr>
      </w:pPr>
    </w:p>
    <w:p>
      <w:pPr>
        <w:pStyle w:val="P29"/>
        <w:framePr w:w="3839" w:h="480" w:hRule="exact" w:wrap="none" w:vAnchor="page" w:hAnchor="margin" w:x="6856" w:y="10823"/>
        <w:rPr>
          <w:rStyle w:val="C21"/>
          <w:rtl w:val="0"/>
        </w:rPr>
      </w:pPr>
      <w:r>
        <w:rPr>
          <w:rStyle w:val="C21"/>
          <w:rtl w:val="0"/>
        </w:rPr>
        <w:t>Ústní ověření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3"/>
        <w:rPr>
          <w:rStyle w:val="C18"/>
          <w:rtl w:val="0"/>
        </w:rPr>
      </w:pPr>
      <w:r>
        <w:rPr>
          <w:rStyle w:val="C18"/>
          <w:rtl w:val="0"/>
        </w:rPr>
        <w:t>Dohled nad dodržováním stanovených výrobních postupů v masném průmyslu</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376" w:hRule="exact" w:wrap="none" w:vAnchor="page" w:hAnchor="margin" w:x="45" w:y="12739"/>
        <w:rPr>
          <w:rStyle w:val="C3"/>
          <w:rtl w:val="0"/>
        </w:rPr>
      </w:pPr>
    </w:p>
    <w:p>
      <w:pPr>
        <w:pStyle w:val="P13"/>
        <w:framePr w:w="6658" w:h="249" w:hRule="exact" w:wrap="none" w:vAnchor="page" w:hAnchor="margin" w:x="71" w:y="12795"/>
        <w:rPr>
          <w:rStyle w:val="C11"/>
          <w:rtl w:val="0"/>
        </w:rPr>
      </w:pPr>
      <w:r>
        <w:rPr>
          <w:rStyle w:val="C11"/>
          <w:rtl w:val="0"/>
        </w:rPr>
        <w:t>a) Zkontrolovat plnění provozního řádu na daném výrobním úseku</w:t>
      </w:r>
    </w:p>
    <w:p>
      <w:pPr>
        <w:pStyle w:val="P28"/>
        <w:framePr w:w="3921" w:h="376" w:hRule="exact" w:wrap="none" w:vAnchor="page" w:hAnchor="margin" w:x="6800" w:y="12739"/>
        <w:rPr>
          <w:rStyle w:val="C3"/>
          <w:rtl w:val="0"/>
        </w:rPr>
      </w:pPr>
    </w:p>
    <w:p>
      <w:pPr>
        <w:pStyle w:val="P29"/>
        <w:framePr w:w="3839" w:h="249" w:hRule="exact" w:wrap="none" w:vAnchor="page" w:hAnchor="margin" w:x="6856" w:y="12795"/>
        <w:rPr>
          <w:rStyle w:val="C21"/>
          <w:rtl w:val="0"/>
        </w:rPr>
      </w:pPr>
      <w:r>
        <w:rPr>
          <w:rStyle w:val="C21"/>
          <w:rtl w:val="0"/>
        </w:rPr>
        <w:t>Praktické předvedení a ústní ověření</w:t>
      </w:r>
    </w:p>
    <w:p>
      <w:pPr>
        <w:pStyle w:val="P16"/>
        <w:framePr w:w="6710" w:h="376" w:hRule="exact" w:wrap="none" w:vAnchor="page" w:hAnchor="margin" w:x="45" w:y="13115"/>
        <w:rPr>
          <w:rStyle w:val="C3"/>
          <w:rtl w:val="0"/>
        </w:rPr>
      </w:pPr>
    </w:p>
    <w:p>
      <w:pPr>
        <w:pStyle w:val="P17"/>
        <w:framePr w:w="6658" w:h="249" w:hRule="exact" w:wrap="none" w:vAnchor="page" w:hAnchor="margin" w:x="71" w:y="13171"/>
        <w:rPr>
          <w:rStyle w:val="C13"/>
          <w:rtl w:val="0"/>
        </w:rPr>
      </w:pPr>
      <w:r>
        <w:rPr>
          <w:rStyle w:val="C13"/>
          <w:rtl w:val="0"/>
        </w:rPr>
        <w:t>b) Zkontrolovat plnění plánu denní výroby na daném výrobním úseku</w:t>
      </w:r>
    </w:p>
    <w:p>
      <w:pPr>
        <w:pStyle w:val="P30"/>
        <w:framePr w:w="3921" w:h="376" w:hRule="exact" w:wrap="none" w:vAnchor="page" w:hAnchor="margin" w:x="6800" w:y="13115"/>
        <w:rPr>
          <w:rStyle w:val="C3"/>
          <w:rtl w:val="0"/>
        </w:rPr>
      </w:pPr>
    </w:p>
    <w:p>
      <w:pPr>
        <w:pStyle w:val="P31"/>
        <w:framePr w:w="3839" w:h="249" w:hRule="exact" w:wrap="none" w:vAnchor="page" w:hAnchor="margin" w:x="6856" w:y="13171"/>
        <w:rPr>
          <w:rStyle w:val="C22"/>
          <w:rtl w:val="0"/>
        </w:rPr>
      </w:pPr>
      <w:r>
        <w:rPr>
          <w:rStyle w:val="C22"/>
          <w:rtl w:val="0"/>
        </w:rPr>
        <w:t>Praktické předvedení a ústní ověření</w:t>
      </w:r>
    </w:p>
    <w:p>
      <w:pPr>
        <w:pStyle w:val="P12"/>
        <w:framePr w:w="6710" w:h="831" w:hRule="exact" w:wrap="none" w:vAnchor="page" w:hAnchor="margin" w:x="45" w:y="13491"/>
        <w:rPr>
          <w:rStyle w:val="C3"/>
          <w:rtl w:val="0"/>
        </w:rPr>
      </w:pPr>
    </w:p>
    <w:p>
      <w:pPr>
        <w:pStyle w:val="P13"/>
        <w:framePr w:w="6658" w:h="704" w:hRule="exact" w:wrap="none" w:vAnchor="page" w:hAnchor="margin" w:x="71" w:y="13547"/>
        <w:rPr>
          <w:rStyle w:val="C11"/>
          <w:rtl w:val="0"/>
        </w:rPr>
      </w:pPr>
      <w:r>
        <w:rPr>
          <w:rStyle w:val="C11"/>
          <w:rtl w:val="0"/>
        </w:rPr>
        <w:t>c) Připravit podklady pro hodnocení plnění plánu denní výroby na daném výrobním úseku (zajistit vedení provozních výkazů, spotřeby surovin, přídatných a pomocných látek, obalů a evidence výrobků)</w:t>
      </w:r>
    </w:p>
    <w:p>
      <w:pPr>
        <w:pStyle w:val="P28"/>
        <w:framePr w:w="3921" w:h="831" w:hRule="exact" w:wrap="none" w:vAnchor="page" w:hAnchor="margin" w:x="6800" w:y="13491"/>
        <w:rPr>
          <w:rStyle w:val="C3"/>
          <w:rtl w:val="0"/>
        </w:rPr>
      </w:pPr>
    </w:p>
    <w:p>
      <w:pPr>
        <w:pStyle w:val="P29"/>
        <w:framePr w:w="3839" w:h="704" w:hRule="exact" w:wrap="none" w:vAnchor="page" w:hAnchor="margin" w:x="6856" w:y="13547"/>
        <w:rPr>
          <w:rStyle w:val="C21"/>
          <w:rtl w:val="0"/>
        </w:rPr>
      </w:pPr>
      <w:r>
        <w:rPr>
          <w:rStyle w:val="C21"/>
          <w:rtl w:val="0"/>
        </w:rPr>
        <w:t>Praktické předvedení a 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d) Zkontrolovat plnění hygienických požadavků na výrobu na daném výrobním úseku</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e) Zkontrolovat plnění sanitačního řádu na daném výrobním úseku</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Praktické předvedení a ústní ověření</w:t>
      </w:r>
    </w:p>
    <w:p>
      <w:pPr>
        <w:pStyle w:val="P32"/>
        <w:framePr w:w="10710" w:h="248" w:hRule="exact" w:wrap="none" w:vAnchor="page" w:hAnchor="margin" w:x="28" w:y="15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na výrobních úsecích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plnění zásad správné výrobní praxe na jatkách a v provozech pro sběr a manipulaci s vedlejšími živočišnými produkty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plnění zásad správné výrobní praxe ve skladech masa a jatečných polotovarů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plnění zásad správné výrobní praxe na bourárnách</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Zkontrolovat plnění zásad správné výrobní praxe v masné výrobě</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Zkontrolovat plnění zásad správné výrobní praxe v balírnách a expedicích masa a masných výrobků</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607" w:hRule="exact" w:wrap="none" w:vAnchor="page" w:hAnchor="margin" w:x="45" w:y="5750"/>
        <w:rPr>
          <w:rStyle w:val="C3"/>
          <w:rtl w:val="0"/>
        </w:rPr>
      </w:pPr>
    </w:p>
    <w:p>
      <w:pPr>
        <w:pStyle w:val="P17"/>
        <w:framePr w:w="6658" w:h="480" w:hRule="exact" w:wrap="none" w:vAnchor="page" w:hAnchor="margin" w:x="71" w:y="5806"/>
        <w:rPr>
          <w:rStyle w:val="C13"/>
          <w:rtl w:val="0"/>
        </w:rPr>
      </w:pPr>
      <w:r>
        <w:rPr>
          <w:rStyle w:val="C13"/>
          <w:rtl w:val="0"/>
        </w:rPr>
        <w:t>f) Zkontrolovat správné nastavení technologií používaných na daném výrobním úseku</w:t>
      </w:r>
    </w:p>
    <w:p>
      <w:pPr>
        <w:pStyle w:val="P30"/>
        <w:framePr w:w="3921" w:h="607" w:hRule="exact" w:wrap="none" w:vAnchor="page" w:hAnchor="margin" w:x="6800" w:y="5750"/>
        <w:rPr>
          <w:rStyle w:val="C3"/>
          <w:rtl w:val="0"/>
        </w:rPr>
      </w:pPr>
    </w:p>
    <w:p>
      <w:pPr>
        <w:pStyle w:val="P31"/>
        <w:framePr w:w="3839" w:h="480" w:hRule="exact" w:wrap="none" w:vAnchor="page" w:hAnchor="margin" w:x="6856" w:y="5806"/>
        <w:rPr>
          <w:rStyle w:val="C22"/>
          <w:rtl w:val="0"/>
        </w:rPr>
      </w:pPr>
      <w:r>
        <w:rPr>
          <w:rStyle w:val="C22"/>
          <w:rtl w:val="0"/>
        </w:rPr>
        <w:t>Praktické předvedení a ústní ověření</w:t>
      </w:r>
    </w:p>
    <w:p>
      <w:pPr>
        <w:pStyle w:val="P12"/>
        <w:framePr w:w="6710" w:h="607" w:hRule="exact" w:wrap="none" w:vAnchor="page" w:hAnchor="margin" w:x="45" w:y="6357"/>
        <w:rPr>
          <w:rStyle w:val="C3"/>
          <w:rtl w:val="0"/>
        </w:rPr>
      </w:pPr>
    </w:p>
    <w:p>
      <w:pPr>
        <w:pStyle w:val="P13"/>
        <w:framePr w:w="6658" w:h="480" w:hRule="exact" w:wrap="none" w:vAnchor="page" w:hAnchor="margin" w:x="71" w:y="6413"/>
        <w:rPr>
          <w:rStyle w:val="C11"/>
          <w:rtl w:val="0"/>
        </w:rPr>
      </w:pPr>
      <w:r>
        <w:rPr>
          <w:rStyle w:val="C11"/>
          <w:rtl w:val="0"/>
        </w:rPr>
        <w:t>g) Vysvětlit možnosti nápravy při nedodržení zásad správné výrobní praxe na zadaném příkladu</w:t>
      </w:r>
    </w:p>
    <w:p>
      <w:pPr>
        <w:pStyle w:val="P28"/>
        <w:framePr w:w="3921" w:h="607" w:hRule="exact" w:wrap="none" w:vAnchor="page" w:hAnchor="margin" w:x="6800" w:y="6357"/>
        <w:rPr>
          <w:rStyle w:val="C3"/>
          <w:rtl w:val="0"/>
        </w:rPr>
      </w:pPr>
    </w:p>
    <w:p>
      <w:pPr>
        <w:pStyle w:val="P29"/>
        <w:framePr w:w="3839" w:h="480" w:hRule="exact" w:wrap="none" w:vAnchor="page" w:hAnchor="margin" w:x="6856" w:y="6413"/>
        <w:rPr>
          <w:rStyle w:val="C21"/>
          <w:rtl w:val="0"/>
        </w:rPr>
      </w:pPr>
      <w:r>
        <w:rPr>
          <w:rStyle w:val="C21"/>
          <w:rtl w:val="0"/>
        </w:rPr>
        <w:t>Ústní ověření</w:t>
      </w:r>
    </w:p>
    <w:p>
      <w:pPr>
        <w:pStyle w:val="P32"/>
        <w:framePr w:w="10710" w:h="248" w:hRule="exact" w:wrap="none" w:vAnchor="page" w:hAnchor="margin" w:x="28" w:y="7077"/>
        <w:rPr>
          <w:rStyle w:val="C23"/>
          <w:rtl w:val="0"/>
        </w:rPr>
      </w:pPr>
      <w:r>
        <w:rPr>
          <w:rStyle w:val="C23"/>
          <w:rtl w:val="0"/>
        </w:rPr>
        <w:t>Je třeba splnit všechna kritéria.</w:t>
      </w:r>
    </w:p>
    <w:p>
      <w:pPr>
        <w:pStyle w:val="P23"/>
        <w:framePr w:w="10710" w:h="547" w:hRule="exact" w:wrap="none" w:vAnchor="page" w:hAnchor="margin" w:x="28" w:y="7513"/>
        <w:rPr>
          <w:rStyle w:val="C18"/>
          <w:rtl w:val="0"/>
        </w:rPr>
      </w:pPr>
      <w:r>
        <w:rPr>
          <w:rStyle w:val="C18"/>
          <w:rtl w:val="0"/>
        </w:rPr>
        <w:t>Dohled nad dodržováním zásad bezpečnosti a ochrany zdraví při práci na výrobních úsecích masného průmyslu</w:t>
      </w:r>
    </w:p>
    <w:p>
      <w:pPr>
        <w:pStyle w:val="P24"/>
        <w:framePr w:w="6713" w:h="376" w:hRule="exact" w:wrap="none" w:vAnchor="page" w:hAnchor="margin" w:x="45" w:y="8159"/>
        <w:rPr>
          <w:rStyle w:val="C3"/>
          <w:rtl w:val="0"/>
        </w:rPr>
      </w:pPr>
    </w:p>
    <w:p>
      <w:pPr>
        <w:pStyle w:val="P25"/>
        <w:framePr w:w="6661" w:h="249" w:hRule="exact" w:wrap="none" w:vAnchor="page" w:hAnchor="margin" w:x="71" w:y="8230"/>
        <w:rPr>
          <w:rStyle w:val="C19"/>
          <w:rtl w:val="0"/>
        </w:rPr>
      </w:pPr>
      <w:r>
        <w:rPr>
          <w:rStyle w:val="C19"/>
          <w:rtl w:val="0"/>
        </w:rPr>
        <w:t>Kritéria hodnocení</w:t>
      </w:r>
    </w:p>
    <w:p>
      <w:pPr>
        <w:pStyle w:val="P26"/>
        <w:framePr w:w="3918" w:h="376" w:hRule="exact" w:wrap="none" w:vAnchor="page" w:hAnchor="margin" w:x="6803" w:y="8159"/>
        <w:rPr>
          <w:rStyle w:val="C3"/>
          <w:rtl w:val="0"/>
        </w:rPr>
      </w:pPr>
    </w:p>
    <w:p>
      <w:pPr>
        <w:pStyle w:val="P27"/>
        <w:framePr w:w="3836" w:h="249" w:hRule="exact" w:wrap="none" w:vAnchor="page" w:hAnchor="margin" w:x="6859" w:y="8230"/>
        <w:rPr>
          <w:rStyle w:val="C20"/>
          <w:rtl w:val="0"/>
        </w:rPr>
      </w:pPr>
      <w:r>
        <w:rPr>
          <w:rStyle w:val="C20"/>
          <w:rtl w:val="0"/>
        </w:rPr>
        <w:t>Způsoby ověření</w:t>
      </w:r>
    </w:p>
    <w:p>
      <w:pPr>
        <w:pStyle w:val="P12"/>
        <w:framePr w:w="6710" w:h="607" w:hRule="exact" w:wrap="none" w:vAnchor="page" w:hAnchor="margin" w:x="45" w:y="8536"/>
        <w:rPr>
          <w:rStyle w:val="C3"/>
          <w:rtl w:val="0"/>
        </w:rPr>
      </w:pPr>
    </w:p>
    <w:p>
      <w:pPr>
        <w:pStyle w:val="P13"/>
        <w:framePr w:w="6658" w:h="480" w:hRule="exact" w:wrap="none" w:vAnchor="page" w:hAnchor="margin" w:x="71" w:y="8592"/>
        <w:rPr>
          <w:rStyle w:val="C11"/>
          <w:rtl w:val="0"/>
        </w:rPr>
      </w:pPr>
      <w:r>
        <w:rPr>
          <w:rStyle w:val="C11"/>
          <w:rtl w:val="0"/>
        </w:rPr>
        <w:t>a) Popsat povinnosti vedoucího pracovníka z oblasti BOZP a PO platných na daném výrobním úseku</w:t>
      </w:r>
    </w:p>
    <w:p>
      <w:pPr>
        <w:pStyle w:val="P28"/>
        <w:framePr w:w="3921" w:h="607" w:hRule="exact" w:wrap="none" w:vAnchor="page" w:hAnchor="margin" w:x="6800" w:y="8536"/>
        <w:rPr>
          <w:rStyle w:val="C3"/>
          <w:rtl w:val="0"/>
        </w:rPr>
      </w:pPr>
    </w:p>
    <w:p>
      <w:pPr>
        <w:pStyle w:val="P29"/>
        <w:framePr w:w="3839" w:h="480" w:hRule="exact" w:wrap="none" w:vAnchor="page" w:hAnchor="margin" w:x="6856" w:y="8592"/>
        <w:rPr>
          <w:rStyle w:val="C21"/>
          <w:rtl w:val="0"/>
        </w:rPr>
      </w:pPr>
      <w:r>
        <w:rPr>
          <w:rStyle w:val="C21"/>
          <w:rtl w:val="0"/>
        </w:rPr>
        <w:t>Ústní ověření</w:t>
      </w:r>
    </w:p>
    <w:p>
      <w:pPr>
        <w:pStyle w:val="P16"/>
        <w:framePr w:w="6710" w:h="607" w:hRule="exact" w:wrap="none" w:vAnchor="page" w:hAnchor="margin" w:x="45" w:y="9142"/>
        <w:rPr>
          <w:rStyle w:val="C3"/>
          <w:rtl w:val="0"/>
        </w:rPr>
      </w:pPr>
    </w:p>
    <w:p>
      <w:pPr>
        <w:pStyle w:val="P17"/>
        <w:framePr w:w="6658" w:h="480" w:hRule="exact" w:wrap="none" w:vAnchor="page" w:hAnchor="margin" w:x="71" w:y="9198"/>
        <w:rPr>
          <w:rStyle w:val="C13"/>
          <w:rtl w:val="0"/>
        </w:rPr>
      </w:pPr>
      <w:r>
        <w:rPr>
          <w:rStyle w:val="C13"/>
          <w:rtl w:val="0"/>
        </w:rPr>
        <w:t>b) Popsat povinnosti podřízených zaměstnanců z oblasti BOZP a PO platných na daném výrobním úseku</w:t>
      </w:r>
    </w:p>
    <w:p>
      <w:pPr>
        <w:pStyle w:val="P30"/>
        <w:framePr w:w="3921" w:h="607" w:hRule="exact" w:wrap="none" w:vAnchor="page" w:hAnchor="margin" w:x="6800" w:y="9142"/>
        <w:rPr>
          <w:rStyle w:val="C3"/>
          <w:rtl w:val="0"/>
        </w:rPr>
      </w:pPr>
    </w:p>
    <w:p>
      <w:pPr>
        <w:pStyle w:val="P31"/>
        <w:framePr w:w="3839" w:h="480" w:hRule="exact" w:wrap="none" w:vAnchor="page" w:hAnchor="margin" w:x="6856" w:y="9198"/>
        <w:rPr>
          <w:rStyle w:val="C22"/>
          <w:rtl w:val="0"/>
        </w:rPr>
      </w:pPr>
      <w:r>
        <w:rPr>
          <w:rStyle w:val="C22"/>
          <w:rtl w:val="0"/>
        </w:rPr>
        <w:t>Ústní ověření</w:t>
      </w:r>
    </w:p>
    <w:p>
      <w:pPr>
        <w:pStyle w:val="P12"/>
        <w:framePr w:w="6710" w:h="607" w:hRule="exact" w:wrap="none" w:vAnchor="page" w:hAnchor="margin" w:x="45" w:y="9749"/>
        <w:rPr>
          <w:rStyle w:val="C3"/>
          <w:rtl w:val="0"/>
        </w:rPr>
      </w:pPr>
    </w:p>
    <w:p>
      <w:pPr>
        <w:pStyle w:val="P13"/>
        <w:framePr w:w="6658" w:h="480" w:hRule="exact" w:wrap="none" w:vAnchor="page" w:hAnchor="margin" w:x="71" w:y="9805"/>
        <w:rPr>
          <w:rStyle w:val="C11"/>
          <w:rtl w:val="0"/>
        </w:rPr>
      </w:pPr>
      <w:r>
        <w:rPr>
          <w:rStyle w:val="C11"/>
          <w:rtl w:val="0"/>
        </w:rPr>
        <w:t>c) Uvést požadavky na vybavení daného výrobního úseku z hlediska BOZP a PO</w:t>
      </w:r>
    </w:p>
    <w:p>
      <w:pPr>
        <w:pStyle w:val="P28"/>
        <w:framePr w:w="3921" w:h="607" w:hRule="exact" w:wrap="none" w:vAnchor="page" w:hAnchor="margin" w:x="6800" w:y="9749"/>
        <w:rPr>
          <w:rStyle w:val="C3"/>
          <w:rtl w:val="0"/>
        </w:rPr>
      </w:pPr>
    </w:p>
    <w:p>
      <w:pPr>
        <w:pStyle w:val="P29"/>
        <w:framePr w:w="3839" w:h="480" w:hRule="exact" w:wrap="none" w:vAnchor="page" w:hAnchor="margin" w:x="6856" w:y="9805"/>
        <w:rPr>
          <w:rStyle w:val="C21"/>
          <w:rtl w:val="0"/>
        </w:rPr>
      </w:pPr>
      <w:r>
        <w:rPr>
          <w:rStyle w:val="C21"/>
          <w:rtl w:val="0"/>
        </w:rPr>
        <w:t>Písemné a ústní ověření</w:t>
      </w:r>
    </w:p>
    <w:p>
      <w:pPr>
        <w:pStyle w:val="P16"/>
        <w:framePr w:w="6710" w:h="831" w:hRule="exact" w:wrap="none" w:vAnchor="page" w:hAnchor="margin" w:x="45" w:y="10356"/>
        <w:rPr>
          <w:rStyle w:val="C3"/>
          <w:rtl w:val="0"/>
        </w:rPr>
      </w:pPr>
    </w:p>
    <w:p>
      <w:pPr>
        <w:pStyle w:val="P17"/>
        <w:framePr w:w="6658" w:h="704" w:hRule="exact" w:wrap="none" w:vAnchor="page" w:hAnchor="margin" w:x="71" w:y="10412"/>
        <w:rPr>
          <w:rStyle w:val="C13"/>
          <w:rtl w:val="0"/>
        </w:rPr>
      </w:pPr>
      <w:r>
        <w:rPr>
          <w:rStyle w:val="C13"/>
          <w:rtl w:val="0"/>
        </w:rPr>
        <w:t>d) Uvést zásady používání ochranného pracovního oděvu a ochranných pracovních pomůcek na daném výrobním úseku a zkontrolovat jejich používání</w:t>
      </w:r>
    </w:p>
    <w:p>
      <w:pPr>
        <w:pStyle w:val="P30"/>
        <w:framePr w:w="3921" w:h="831" w:hRule="exact" w:wrap="none" w:vAnchor="page" w:hAnchor="margin" w:x="6800" w:y="10356"/>
        <w:rPr>
          <w:rStyle w:val="C3"/>
          <w:rtl w:val="0"/>
        </w:rPr>
      </w:pPr>
    </w:p>
    <w:p>
      <w:pPr>
        <w:pStyle w:val="P31"/>
        <w:framePr w:w="3839" w:h="704" w:hRule="exact" w:wrap="none" w:vAnchor="page" w:hAnchor="margin" w:x="6856" w:y="10412"/>
        <w:rPr>
          <w:rStyle w:val="C22"/>
          <w:rtl w:val="0"/>
        </w:rPr>
      </w:pPr>
      <w:r>
        <w:rPr>
          <w:rStyle w:val="C22"/>
          <w:rtl w:val="0"/>
        </w:rPr>
        <w:t>Praktické předvedení a ústní ověření</w:t>
      </w:r>
    </w:p>
    <w:p>
      <w:pPr>
        <w:pStyle w:val="P12"/>
        <w:framePr w:w="6710" w:h="607" w:hRule="exact" w:wrap="none" w:vAnchor="page" w:hAnchor="margin" w:x="45" w:y="11187"/>
        <w:rPr>
          <w:rStyle w:val="C3"/>
          <w:rtl w:val="0"/>
        </w:rPr>
      </w:pPr>
    </w:p>
    <w:p>
      <w:pPr>
        <w:pStyle w:val="P13"/>
        <w:framePr w:w="6658" w:h="480" w:hRule="exact" w:wrap="none" w:vAnchor="page" w:hAnchor="margin" w:x="71" w:y="11243"/>
        <w:rPr>
          <w:rStyle w:val="C11"/>
          <w:rtl w:val="0"/>
        </w:rPr>
      </w:pPr>
      <w:r>
        <w:rPr>
          <w:rStyle w:val="C11"/>
          <w:rtl w:val="0"/>
        </w:rPr>
        <w:t>e) Uvést možná bezpečnostní rizika obsluhy strojů a zařízení na daném výrobním úseku</w:t>
      </w:r>
    </w:p>
    <w:p>
      <w:pPr>
        <w:pStyle w:val="P28"/>
        <w:framePr w:w="3921" w:h="607" w:hRule="exact" w:wrap="none" w:vAnchor="page" w:hAnchor="margin" w:x="6800" w:y="11187"/>
        <w:rPr>
          <w:rStyle w:val="C3"/>
          <w:rtl w:val="0"/>
        </w:rPr>
      </w:pPr>
    </w:p>
    <w:p>
      <w:pPr>
        <w:pStyle w:val="P29"/>
        <w:framePr w:w="3839" w:h="480" w:hRule="exact" w:wrap="none" w:vAnchor="page" w:hAnchor="margin" w:x="6856" w:y="11243"/>
        <w:rPr>
          <w:rStyle w:val="C21"/>
          <w:rtl w:val="0"/>
        </w:rPr>
      </w:pPr>
      <w:r>
        <w:rPr>
          <w:rStyle w:val="C21"/>
          <w:rtl w:val="0"/>
        </w:rPr>
        <w:t>Ústní ověření</w:t>
      </w:r>
    </w:p>
    <w:p>
      <w:pPr>
        <w:pStyle w:val="P16"/>
        <w:framePr w:w="6710" w:h="607" w:hRule="exact" w:wrap="none" w:vAnchor="page" w:hAnchor="margin" w:x="45" w:y="11794"/>
        <w:rPr>
          <w:rStyle w:val="C3"/>
          <w:rtl w:val="0"/>
        </w:rPr>
      </w:pPr>
    </w:p>
    <w:p>
      <w:pPr>
        <w:pStyle w:val="P17"/>
        <w:framePr w:w="6658" w:h="480" w:hRule="exact" w:wrap="none" w:vAnchor="page" w:hAnchor="margin" w:x="71" w:y="11850"/>
        <w:rPr>
          <w:rStyle w:val="C13"/>
          <w:rtl w:val="0"/>
        </w:rPr>
      </w:pPr>
      <w:r>
        <w:rPr>
          <w:rStyle w:val="C13"/>
          <w:rtl w:val="0"/>
        </w:rPr>
        <w:t>f) Zkontrolovat dodržování požadavků z oblasti BOZP a PO platných na daném výrobním úseku</w:t>
      </w:r>
    </w:p>
    <w:p>
      <w:pPr>
        <w:pStyle w:val="P30"/>
        <w:framePr w:w="3921" w:h="607" w:hRule="exact" w:wrap="none" w:vAnchor="page" w:hAnchor="margin" w:x="6800" w:y="11794"/>
        <w:rPr>
          <w:rStyle w:val="C3"/>
          <w:rtl w:val="0"/>
        </w:rPr>
      </w:pPr>
    </w:p>
    <w:p>
      <w:pPr>
        <w:pStyle w:val="P31"/>
        <w:framePr w:w="3839" w:h="480" w:hRule="exact" w:wrap="none" w:vAnchor="page" w:hAnchor="margin" w:x="6856" w:y="11850"/>
        <w:rPr>
          <w:rStyle w:val="C22"/>
          <w:rtl w:val="0"/>
        </w:rPr>
      </w:pPr>
      <w:r>
        <w:rPr>
          <w:rStyle w:val="C22"/>
          <w:rtl w:val="0"/>
        </w:rPr>
        <w:t>Praktické předvedení</w:t>
      </w:r>
    </w:p>
    <w:p>
      <w:pPr>
        <w:pStyle w:val="P12"/>
        <w:framePr w:w="6710" w:h="607" w:hRule="exact" w:wrap="none" w:vAnchor="page" w:hAnchor="margin" w:x="45" w:y="12401"/>
        <w:rPr>
          <w:rStyle w:val="C3"/>
          <w:rtl w:val="0"/>
        </w:rPr>
      </w:pPr>
    </w:p>
    <w:p>
      <w:pPr>
        <w:pStyle w:val="P13"/>
        <w:framePr w:w="6658" w:h="480" w:hRule="exact" w:wrap="none" w:vAnchor="page" w:hAnchor="margin" w:x="71" w:y="12457"/>
        <w:rPr>
          <w:rStyle w:val="C11"/>
          <w:rtl w:val="0"/>
        </w:rPr>
      </w:pPr>
      <w:r>
        <w:rPr>
          <w:rStyle w:val="C11"/>
          <w:rtl w:val="0"/>
        </w:rPr>
        <w:t>g) Zkontrolovat evidenci záznamů o proškolení podřízených zaměstnanců z oblasti BOZP a PO na daném výrobním úseku</w:t>
      </w:r>
    </w:p>
    <w:p>
      <w:pPr>
        <w:pStyle w:val="P28"/>
        <w:framePr w:w="3921" w:h="607" w:hRule="exact" w:wrap="none" w:vAnchor="page" w:hAnchor="margin" w:x="6800" w:y="12401"/>
        <w:rPr>
          <w:rStyle w:val="C3"/>
          <w:rtl w:val="0"/>
        </w:rPr>
      </w:pPr>
    </w:p>
    <w:p>
      <w:pPr>
        <w:pStyle w:val="P29"/>
        <w:framePr w:w="3839" w:h="480" w:hRule="exact" w:wrap="none" w:vAnchor="page" w:hAnchor="margin" w:x="6856" w:y="12457"/>
        <w:rPr>
          <w:rStyle w:val="C21"/>
          <w:rtl w:val="0"/>
        </w:rPr>
      </w:pPr>
      <w:r>
        <w:rPr>
          <w:rStyle w:val="C21"/>
          <w:rtl w:val="0"/>
        </w:rPr>
        <w:t>Praktické předvedení</w:t>
      </w:r>
    </w:p>
    <w:p>
      <w:pPr>
        <w:pStyle w:val="P16"/>
        <w:framePr w:w="6710" w:h="607" w:hRule="exact" w:wrap="none" w:vAnchor="page" w:hAnchor="margin" w:x="45" w:y="13008"/>
        <w:rPr>
          <w:rStyle w:val="C3"/>
          <w:rtl w:val="0"/>
        </w:rPr>
      </w:pPr>
    </w:p>
    <w:p>
      <w:pPr>
        <w:pStyle w:val="P17"/>
        <w:framePr w:w="6658" w:h="480" w:hRule="exact" w:wrap="none" w:vAnchor="page" w:hAnchor="margin" w:x="71" w:y="13064"/>
        <w:rPr>
          <w:rStyle w:val="C13"/>
          <w:rtl w:val="0"/>
        </w:rPr>
      </w:pPr>
      <w:r>
        <w:rPr>
          <w:rStyle w:val="C13"/>
          <w:rtl w:val="0"/>
        </w:rPr>
        <w:t>h) Uvést základy první pomoci při běžných úrazech na daném výrobním úseku</w:t>
      </w:r>
    </w:p>
    <w:p>
      <w:pPr>
        <w:pStyle w:val="P30"/>
        <w:framePr w:w="3921" w:h="607" w:hRule="exact" w:wrap="none" w:vAnchor="page" w:hAnchor="margin" w:x="6800" w:y="13008"/>
        <w:rPr>
          <w:rStyle w:val="C3"/>
          <w:rtl w:val="0"/>
        </w:rPr>
      </w:pPr>
    </w:p>
    <w:p>
      <w:pPr>
        <w:pStyle w:val="P31"/>
        <w:framePr w:w="3839" w:h="480" w:hRule="exact" w:wrap="none" w:vAnchor="page" w:hAnchor="margin" w:x="6856" w:y="13064"/>
        <w:rPr>
          <w:rStyle w:val="C22"/>
          <w:rtl w:val="0"/>
        </w:rPr>
      </w:pPr>
      <w:r>
        <w:rPr>
          <w:rStyle w:val="C22"/>
          <w:rtl w:val="0"/>
        </w:rPr>
        <w:t>Ústní ověření</w:t>
      </w:r>
    </w:p>
    <w:p>
      <w:pPr>
        <w:pStyle w:val="P32"/>
        <w:framePr w:w="10710" w:h="248" w:hRule="exact" w:wrap="none" w:vAnchor="page" w:hAnchor="margin" w:x="28" w:y="137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surovin a produktů na vstupu i výstupu výrobních úseků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používané suroviny na vstupu daného výrobního úseku z hlediska vhodnosti pro daný výrobek a senzoricky posoudit jejich kvalitu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produktů na výstupu daného výrobního úseku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stanovená nápravná opatření v případě zjištění nestandardního stavu v kvalitě surovin a produktů na vstupu i výstupu daného výrobního úseku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Uvést rozdělení výsekových a výrobních mas, určit kategorie předložených vzorků masa</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Zaznamenat data do dokumentace související se systémem řízení kvality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4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http://katalog.nsp.cz/karta_p.aspx?id_jp=7247&amp;kod_sm1=28).</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PK je střední vzdělání s maturitní zkouškou.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 Praktické ověřování by mělo být spojeno s konkrétními činnostmi v podmínkách výroby v masném průmyslu.</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 a časové zvládání jednotlivých operací.</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 průmyslu se zaměřením na zpracování masa prasat, skotu, drůbeže a králíků.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"Koordinace výrobních postupů na výrobním úseku porážky, bourárny a masné výroby" uchazeč popíše: </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78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"Řízení pracovníků na výrobním úseku masného průmyslu" kritéria i) a j) si zkoušející připraví příklady možných problémových situací vzniklých na pracovišti; kritéria a), g), k), n) a o) se ověřují na modelových situacích.</w:t>
      </w:r>
    </w:p>
    <w:p>
      <w:pPr>
        <w:pStyle w:val="P33"/>
        <w:framePr w:w="10766" w:h="1837" w:hRule="exact" w:wrap="none" w:vAnchor="page" w:hAnchor="margin" w:x="0" w:y="10928"/>
        <w:rPr>
          <w:rStyle w:val="C3"/>
          <w:rtl w:val="0"/>
        </w:rPr>
      </w:pPr>
    </w:p>
    <w:p>
      <w:pPr>
        <w:pStyle w:val="P35"/>
        <w:framePr w:w="10710" w:h="340" w:hRule="exact" w:wrap="none" w:vAnchor="page" w:hAnchor="margin" w:x="28" w:y="10928"/>
        <w:rPr>
          <w:rStyle w:val="C25"/>
          <w:rtl w:val="0"/>
        </w:rPr>
      </w:pPr>
      <w:r>
        <w:rPr>
          <w:rStyle w:val="C25"/>
          <w:rtl w:val="0"/>
        </w:rPr>
        <w:t>Výsledné hodnocení</w:t>
      </w:r>
    </w:p>
    <w:p>
      <w:pPr>
        <w:keepNext w:val="0"/>
        <w:keepLines w:val="0"/>
        <w:framePr w:w="10766" w:h="1497" w:hRule="exact" w:wrap="none" w:vAnchor="page" w:hAnchor="margin" w:x="0" w:y="112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92"/>
        <w:rPr>
          <w:rStyle w:val="C3"/>
          <w:rtl w:val="0"/>
        </w:rPr>
      </w:pPr>
    </w:p>
    <w:p>
      <w:pPr>
        <w:pStyle w:val="P35"/>
        <w:framePr w:w="10710" w:h="340" w:hRule="exact" w:wrap="none" w:vAnchor="page" w:hAnchor="margin" w:x="28" w:y="12992"/>
        <w:rPr>
          <w:rStyle w:val="C25"/>
          <w:rtl w:val="0"/>
        </w:rPr>
      </w:pPr>
      <w:r>
        <w:rPr>
          <w:rStyle w:val="C25"/>
          <w:rtl w:val="0"/>
        </w:rPr>
        <w:t>Počet zkoušejících</w:t>
      </w:r>
    </w:p>
    <w:p>
      <w:pPr>
        <w:keepNext w:val="0"/>
        <w:keepLines w:val="0"/>
        <w:framePr w:w="10766" w:h="1036" w:hRule="exact" w:wrap="none" w:vAnchor="page" w:hAnchor="margin" w:x="0" w:y="133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 alespoň 5 let odborné praxe v oblasti zpracování masa nebo ve funkci učitele odborného výcviku nebo praktického vyučování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29-078-M Technik pro řízení výroby v masném průmyslu a střední vzdělání s maturitní zkouškou + alespoň 7 let odborné praxe v oblasti zpracování masa,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2821" w:hRule="exact" w:wrap="none" w:vAnchor="page" w:hAnchor="margin" w:x="0" w:y="12586"/>
        <w:rPr>
          <w:rStyle w:val="C3"/>
          <w:rtl w:val="0"/>
        </w:rPr>
      </w:pPr>
    </w:p>
    <w:p>
      <w:pPr>
        <w:pStyle w:val="P35"/>
        <w:framePr w:w="10710" w:h="340" w:hRule="exact" w:wrap="none" w:vAnchor="page" w:hAnchor="margin" w:x="28" w:y="1258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se zajištěnou dodávkou potřebných energií odpovídající bezpečnostním a hygienickým předpisům</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Veškeré technologie a strojní zařízení musejí splňovat požadavky BOZP</w:t>
      </w:r>
    </w:p>
    <w:p>
      <w:pPr>
        <w:keepNext w:val="0"/>
        <w:keepLines w:val="1"/>
        <w:framePr w:w="10766" w:h="2481" w:hRule="exact" w:wrap="none" w:vAnchor="page" w:hAnchor="margin" w:x="0" w:y="12926"/>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9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Masokombinát Plzeň,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a SPŠ potravinářských technologií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řízení výroby v masném průmyslu, 19.9.2026 15:34:45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534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C4DDF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FD185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E983B8"/>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