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4E8627" Type="http://schemas.openxmlformats.org/officeDocument/2006/relationships/officeDocument" Target="/word/document.xml" /><Relationship Id="coreR504E8627" Type="http://schemas.openxmlformats.org/package/2006/relationships/metadata/core-properties" Target="/docProps/core.xml" /><Relationship Id="customR504E86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masném průmyslu (kód: 29-078-M)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Potravinářský a krmivářský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na výrobním úseku porážky, bourárny a masné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pracovníků na výrobním úseku masného průmyslu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Dohled nad dodržováním stanovených výrobních postupů v masném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Dohled nad dodržováním zásad správné výrobní praxe pro masnou technologii na výrobních úsecích masného průmyslu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Dohled nad dodržováním zásad bezpečnosti a ochrany zdraví při práci na výrobních úsecích masného průmyslu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surovin a produktů na vstupu i výstupu výrobních úseků masného průmyslu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 podmínkách výroby v masném průmyslu.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s písemným a ústním ověřením nejprve proběhne písemné zpracování odpovědí a následně bude uchazeč reagovat na doplňující otázky zkoušejícího.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průběžně sleduje dodržování požadavků BOZP, PO a hygienických návyků uchazeče.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masném průmyslu se zaměřením na zpracování masa prasat, skotu, drůbeže a králíků. 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provozu. Uchazeč plní úkoly aniž by zasahoval do výrobního procesu, nesmí během zkoušky komunikovat s pracovníky provozu, ale pouze se zkoušejícím.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"Koordinace výrobních postupů na výrobním úseku porážky, bourárny a masné výroby" uchazeč popíše: 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jatečných linek pro porážku hlavních druhů jatečných zvířat s přihlédnutím k různým variabilitám v rámci běžně používaných postupů při jatečném opracování (kritérium a);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provozů přidružených k porážce popíše s přihlédnutím k různým variabilitám v rámci běžně používaných postupů při sběru a manipulaci s vedlejšími živočišnými produkty (kritérium b);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bourárenské linky pro bourání/dělení a vykosťování jatečně upravených těl popíše s přihlédnutím k různým variabilitám v rámci běžně používaných postupů při bourání/dělení a vykosťování (kritérium d);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dílen pro výrobu jednotlivých skupin masných výrobků a masných polotovarů popíše s přihlédnutím k různým variabilitám v rámci běžně používaných postupů v masné výrobě (kritérium f)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provozů pro balení a expedici masa, masných výrobků a masných polotovarů popíše s přihlédnutím k různým variabilitám v rámci běžně používaných postupů při balení a expedici masa, masných výrobků a masných polotovarů (kritérium h).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"Řízení pracovníků na výrobním úseku masného průmyslu" kritéria h) si zkoušející připraví příklady možných problémových situací vzniklých na pracovišti.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provozu. Podklady pro uchazeče budou modelové.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škola ekonomických studií, Střední průmyslová škola potravinářských technologií a Střední odborná škola přírodovědná a veterinární, Praha 2, Podskalská 10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C982E0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