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090E72" Type="http://schemas.openxmlformats.org/officeDocument/2006/relationships/officeDocument" Target="/word/document.xml" /><Relationship Id="coreR30090E72" Type="http://schemas.openxmlformats.org/package/2006/relationships/metadata/core-properties" Target="/docProps/core.xml" /><Relationship Id="customR30090E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opravených strojů a zařízení a uvádění do provozu u zákazníka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ve strojírenství, 13.6.2026 15:47:52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seřízení strojního zařízení po jeho dodání a ustavení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Přezkoušet všechny funkce strojního zařízení při jeho dodání a ustavení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Zvolit vhodný způsob funkčních zkoušek stroje dle zadání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Provést diagnostiku závady na strojním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Navrhnout způsob opravy strojního zařízení</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Provést opravu strojního zařízení</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16"/>
        <w:framePr w:w="6710" w:h="607" w:hRule="exact" w:wrap="none" w:vAnchor="page" w:hAnchor="margin" w:x="45" w:y="14272"/>
        <w:rPr>
          <w:rStyle w:val="C3"/>
          <w:rtl w:val="0"/>
        </w:rPr>
      </w:pPr>
    </w:p>
    <w:p>
      <w:pPr>
        <w:pStyle w:val="P17"/>
        <w:framePr w:w="6658" w:h="480" w:hRule="exact" w:wrap="none" w:vAnchor="page" w:hAnchor="margin" w:x="71" w:y="14328"/>
        <w:rPr>
          <w:rStyle w:val="C13"/>
          <w:rtl w:val="0"/>
        </w:rPr>
      </w:pPr>
      <w:r>
        <w:rPr>
          <w:rStyle w:val="C13"/>
          <w:rtl w:val="0"/>
        </w:rPr>
        <w:t>f) Popsat postup spolupráce dodavatele se zákazníkem při reklamačním řízení strojního zařízení</w:t>
      </w:r>
    </w:p>
    <w:p>
      <w:pPr>
        <w:pStyle w:val="P30"/>
        <w:framePr w:w="3921" w:h="607" w:hRule="exact" w:wrap="none" w:vAnchor="page" w:hAnchor="margin" w:x="6800" w:y="14272"/>
        <w:rPr>
          <w:rStyle w:val="C3"/>
          <w:rtl w:val="0"/>
        </w:rPr>
      </w:pPr>
    </w:p>
    <w:p>
      <w:pPr>
        <w:pStyle w:val="P31"/>
        <w:framePr w:w="3839" w:h="480" w:hRule="exact" w:wrap="none" w:vAnchor="page" w:hAnchor="margin" w:x="6856" w:y="14328"/>
        <w:rPr>
          <w:rStyle w:val="C22"/>
          <w:rtl w:val="0"/>
        </w:rPr>
      </w:pPr>
      <w:r>
        <w:rPr>
          <w:rStyle w:val="C22"/>
          <w:rtl w:val="0"/>
        </w:rPr>
        <w:t>Ústní ověření</w:t>
      </w:r>
    </w:p>
    <w:p>
      <w:pPr>
        <w:pStyle w:val="P32"/>
        <w:framePr w:w="10710" w:h="248" w:hRule="exact" w:wrap="none" w:vAnchor="page" w:hAnchor="margin" w:x="28" w:y="14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13.6.2026 15:47:52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evidence servisních zásahů a oprav technických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Vést servisní deník v souladu s požadavky servisní dokumentace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13.6.2026 15:47:52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https://www.nsp.cz/jednotka-prace/servisni-technik#zdravotni-zpusobilost).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všech typech strojních zařízeních používaných ve strojírenské výrobě.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vyčte z poskytnuté dokumentace technické parametry a informace v servisní dokumentaci jednoho zadaného strojního zařízení.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opravených strojů a zařízení a uvádění do provozu u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uvede jedno zadané strojní zařízení do provozu, provede jeho základní seřízení a přezkouší všechny jeho funkce.</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provádění funkčních zkoušek strojů, zařízení a výrobních linek,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zvolí vhodný způsob funkčních zkoušek jednoho zadaného strojního zařízení, vhodný způsob funkčních zkoušek a přezkouší funkce a zjistí odchylky od žádoucího stavu.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Zajišťování servisních činností, samostatné provádění revizí, oprav a instalací</w:t>
      </w:r>
      <w:r>
        <w:rPr>
          <w:rFonts w:ascii="Arial" w:cs="Arial" w:hAnsi="Arial" w:eastAsia="Arial"/>
          <w:b w:val="0"/>
          <w:i w:val="0"/>
          <w:caps w:val="0"/>
          <w:strike w:val="0"/>
          <w:noProof w:val="0"/>
          <w:vanish w:val="0"/>
          <w:color w:val="auto"/>
          <w:sz w:val="20"/>
          <w:u w:val="none"/>
          <w:shd w:val="clear" w:color="auto" w:fill="auto"/>
          <w:vertAlign w:val="baseline"/>
          <w:lang/>
        </w:rPr>
        <w:t>, kritérium a), c), d), e) uchazeč sestaví plán servisních prohlídek a revizí jednoho zadaného strojního zařízení, provede diagnostiku závad a navrhne způsob opravy a povede jeho opravu.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Poskytování konzultací a rad v oblasti technických systémů a zařízení, </w:t>
      </w:r>
      <w:r>
        <w:rPr>
          <w:rFonts w:ascii="Arial" w:cs="Arial" w:hAnsi="Arial" w:eastAsia="Arial"/>
          <w:b w:val="0"/>
          <w:i w:val="0"/>
          <w:caps w:val="0"/>
          <w:strike w:val="0"/>
          <w:noProof w:val="0"/>
          <w:vanish w:val="0"/>
          <w:color w:val="auto"/>
          <w:sz w:val="20"/>
          <w:u w:val="none"/>
          <w:shd w:val="clear" w:color="auto" w:fill="auto"/>
          <w:vertAlign w:val="baseline"/>
          <w:lang/>
        </w:rPr>
        <w:t>kritérium c) uchazeč předvede uživateli seřizování, obsluhu a běžnou údržbu jednoho zadaného strojního zařízení a zaškolí jeho obsluhu.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evidence servisních zásahů a oprav technických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vede servisní deník, vytvoří protokol a technickou zprávu o provedeném servisním zásahu a zkontroluje stav záznamů provozovatele strojního zařízení v provozní dokumentaci, porovná zaznamenané údaje se servisní dokumentací a doporučí potřebná opatření.</w:t>
      </w:r>
    </w:p>
    <w:p>
      <w:pPr>
        <w:pStyle w:val="P33"/>
        <w:framePr w:w="10766" w:h="1837"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Výsledné hodnocení</w:t>
      </w:r>
    </w:p>
    <w:p>
      <w:pPr>
        <w:keepNext w:val="0"/>
        <w:keepLines w:val="0"/>
        <w:framePr w:w="10766" w:h="1497" w:hRule="exact" w:wrap="none" w:vAnchor="page" w:hAnchor="margin" w:x="0" w:y="13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technik/technička ve strojírenství, 13.6.2026 15:47:52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servisu ve strojírenské výrobě nebo ve funkci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servisu ve strojírenské výrobě nebo ve funkci učitele praktického vyučování nebo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servisu ve strojírenské výrobě nebo ve funkci učitele odborných předmětů nebo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23-095-M Servisní technik/technička ve strojírenství a střední vzdělání s maturitní zkouškou a alespoň 5 let odborné praxe v oblasti servisu ve strojírenské výrobě.</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ve strojírenství, 13.6.2026 15:47:52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používané ve strojírenské výrobě, na kterém bude uchazeč vykonávat servisní činnosti</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technické normy ve strojírenství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druhů nářadí, nástrojů a měřidel pro vykonávání montážních a servisních prací (šroubováky, pily, pilníky, montážní klíče)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ve strojírenství, 13.6.2026 15:47:52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Envon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ve strojírenství, 13.6.2026 15:47:52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E469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BC17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