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FFB6C1" Type="http://schemas.openxmlformats.org/officeDocument/2006/relationships/officeDocument" Target="/word/document.xml" /><Relationship Id="coreR7BFFB6C1" Type="http://schemas.openxmlformats.org/package/2006/relationships/metadata/core-properties" Target="/docProps/core.xml" /><Relationship Id="customR7BFFB6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Grafik/grafička pro digitální média (kód: 34-045-M)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Grafik/grafička pro digitální média, 27.10.2026 4:36:09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Peška Rostislav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Stavbařů 573/2, 35301 Mariánské Lázně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Grafik/grafička pro digitální média, 27.10.2026 4:36:09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