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F1EFF3" Type="http://schemas.openxmlformats.org/officeDocument/2006/relationships/officeDocument" Target="/word/document.xml" /><Relationship Id="coreR7CF1EFF3" Type="http://schemas.openxmlformats.org/package/2006/relationships/metadata/core-properties" Target="/docProps/core.xml" /><Relationship Id="customR7CF1EF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ovocných nápojů (kód: 29-074-H)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Konzervář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pro výrobu ovocných nápojů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dopravních cest ovocných polotovarů a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Nastavení parametrů pro optimální provoz zařízení pro výrobu ovocných nápojů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zařízení pro výrobu ovocných nápojů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Doprava ovocného nápoje k plnicímu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evidence při výrobě ovocných nápojů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hygienicko-sanitačních činností při výrobě ovocných nápojů, dodržování sanitačních postupů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bezpečnostních předpisů a zásad bezpečnosti potravin v konzervárenském průmyslu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Pracovník/pracovnice výroby ovocných nápojů, 13.6.2026 16:29:44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pro výrobu ovocných nápojů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jakostní parametry vstupních surovin (ovocné polotovary, přídatné látky a aromata)</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jakostní parametry zpracovávané suroviny, zkontrolovat její vhodnost k dalšímu zpracování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Ověřit senzorické vlastnosti ovocných polotovarů určených k výrobě ovocných nápojů, v případě nutnosti vyřadit surovinu z výroby</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Nastavení dopravních cest ovocných polotovarů a surovin</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Zvolit a zkompletovat dopravní trasy surovin</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Nastavit dopravní cesty, obsluhovat čerpadla a navažovací zařízení (váhy) pro výrobu ovocných nápojů</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Zkontrolovat chod míchacího/varného zařízení na výrobu ovocných nápojů</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Praktické předvedení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Nastavení parametrů pro optimální provoz zařízení pro výrobu ovocných nápojů</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Popsat technologický postup a funkci výrobního zařízení pro výrobu ovocných nápojů</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Dle příslušné normy výrobku zvolit požadovanou recepturu pro výrobu ovocného nápoje</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c) Nastavit parametry zařízení pro výrobu ovocných nápojů (čas, teplota, tlak páry, rychlost otáček míchadla)</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Praktické předvedení a ústní ověření</w:t>
      </w:r>
    </w:p>
    <w:p>
      <w:pPr>
        <w:pStyle w:val="P32"/>
        <w:framePr w:w="10710" w:h="248" w:hRule="exact" w:wrap="none" w:vAnchor="page" w:hAnchor="margin" w:x="28" w:y="11370"/>
        <w:rPr>
          <w:rStyle w:val="C23"/>
          <w:rtl w:val="0"/>
        </w:rPr>
      </w:pPr>
      <w:r>
        <w:rPr>
          <w:rStyle w:val="C23"/>
          <w:rtl w:val="0"/>
        </w:rPr>
        <w:t>Je třeba splnit všechna kritéria.</w:t>
      </w:r>
    </w:p>
    <w:p>
      <w:pPr>
        <w:pStyle w:val="P23"/>
        <w:framePr w:w="10710" w:h="340" w:hRule="exact" w:wrap="none" w:vAnchor="page" w:hAnchor="margin" w:x="28" w:y="11806"/>
        <w:rPr>
          <w:rStyle w:val="C18"/>
          <w:rtl w:val="0"/>
        </w:rPr>
      </w:pPr>
      <w:r>
        <w:rPr>
          <w:rStyle w:val="C18"/>
          <w:rtl w:val="0"/>
        </w:rPr>
        <w:t>Obsluha zařízení pro výrobu ovocných nápojů</w:t>
      </w:r>
    </w:p>
    <w:p>
      <w:pPr>
        <w:pStyle w:val="P24"/>
        <w:framePr w:w="6713" w:h="376" w:hRule="exact" w:wrap="none" w:vAnchor="page" w:hAnchor="margin" w:x="45" w:y="12245"/>
        <w:rPr>
          <w:rStyle w:val="C3"/>
          <w:rtl w:val="0"/>
        </w:rPr>
      </w:pPr>
    </w:p>
    <w:p>
      <w:pPr>
        <w:pStyle w:val="P25"/>
        <w:framePr w:w="6661" w:h="249" w:hRule="exact" w:wrap="none" w:vAnchor="page" w:hAnchor="margin" w:x="71" w:y="12316"/>
        <w:rPr>
          <w:rStyle w:val="C19"/>
          <w:rtl w:val="0"/>
        </w:rPr>
      </w:pPr>
      <w:r>
        <w:rPr>
          <w:rStyle w:val="C19"/>
          <w:rtl w:val="0"/>
        </w:rPr>
        <w:t>Kritéria hodnocení</w:t>
      </w:r>
    </w:p>
    <w:p>
      <w:pPr>
        <w:pStyle w:val="P26"/>
        <w:framePr w:w="3918" w:h="376" w:hRule="exact" w:wrap="none" w:vAnchor="page" w:hAnchor="margin" w:x="6803" w:y="12245"/>
        <w:rPr>
          <w:rStyle w:val="C3"/>
          <w:rtl w:val="0"/>
        </w:rPr>
      </w:pPr>
    </w:p>
    <w:p>
      <w:pPr>
        <w:pStyle w:val="P27"/>
        <w:framePr w:w="3836" w:h="249" w:hRule="exact" w:wrap="none" w:vAnchor="page" w:hAnchor="margin" w:x="6859" w:y="12316"/>
        <w:rPr>
          <w:rStyle w:val="C20"/>
          <w:rtl w:val="0"/>
        </w:rPr>
      </w:pPr>
      <w:r>
        <w:rPr>
          <w:rStyle w:val="C20"/>
          <w:rtl w:val="0"/>
        </w:rPr>
        <w:t>Způsoby ověření</w:t>
      </w:r>
    </w:p>
    <w:p>
      <w:pPr>
        <w:pStyle w:val="P12"/>
        <w:framePr w:w="6710" w:h="607" w:hRule="exact" w:wrap="none" w:vAnchor="page" w:hAnchor="margin" w:x="45" w:y="12621"/>
        <w:rPr>
          <w:rStyle w:val="C3"/>
          <w:rtl w:val="0"/>
        </w:rPr>
      </w:pPr>
    </w:p>
    <w:p>
      <w:pPr>
        <w:pStyle w:val="P13"/>
        <w:framePr w:w="6658" w:h="480" w:hRule="exact" w:wrap="none" w:vAnchor="page" w:hAnchor="margin" w:x="71" w:y="12677"/>
        <w:rPr>
          <w:rStyle w:val="C11"/>
          <w:rtl w:val="0"/>
        </w:rPr>
      </w:pPr>
      <w:r>
        <w:rPr>
          <w:rStyle w:val="C11"/>
          <w:rtl w:val="0"/>
        </w:rPr>
        <w:t>a) Spustit čerpadlo pro načerpání ovocného polotovaru do zařízení pro výrobu ovocných nápojů</w:t>
      </w:r>
    </w:p>
    <w:p>
      <w:pPr>
        <w:pStyle w:val="P28"/>
        <w:framePr w:w="3921" w:h="607" w:hRule="exact" w:wrap="none" w:vAnchor="page" w:hAnchor="margin" w:x="6800" w:y="12621"/>
        <w:rPr>
          <w:rStyle w:val="C3"/>
          <w:rtl w:val="0"/>
        </w:rPr>
      </w:pPr>
    </w:p>
    <w:p>
      <w:pPr>
        <w:pStyle w:val="P29"/>
        <w:framePr w:w="3839" w:h="480" w:hRule="exact" w:wrap="none" w:vAnchor="page" w:hAnchor="margin" w:x="6856" w:y="12677"/>
        <w:rPr>
          <w:rStyle w:val="C21"/>
          <w:rtl w:val="0"/>
        </w:rPr>
      </w:pPr>
      <w:r>
        <w:rPr>
          <w:rStyle w:val="C21"/>
          <w:rtl w:val="0"/>
        </w:rPr>
        <w:t>Praktické předvedení</w:t>
      </w:r>
    </w:p>
    <w:p>
      <w:pPr>
        <w:pStyle w:val="P16"/>
        <w:framePr w:w="6710" w:h="376" w:hRule="exact" w:wrap="none" w:vAnchor="page" w:hAnchor="margin" w:x="45" w:y="13228"/>
        <w:rPr>
          <w:rStyle w:val="C3"/>
          <w:rtl w:val="0"/>
        </w:rPr>
      </w:pPr>
    </w:p>
    <w:p>
      <w:pPr>
        <w:pStyle w:val="P17"/>
        <w:framePr w:w="6658" w:h="249" w:hRule="exact" w:wrap="none" w:vAnchor="page" w:hAnchor="margin" w:x="71" w:y="13284"/>
        <w:rPr>
          <w:rStyle w:val="C13"/>
          <w:rtl w:val="0"/>
        </w:rPr>
      </w:pPr>
      <w:r>
        <w:rPr>
          <w:rStyle w:val="C13"/>
          <w:rtl w:val="0"/>
        </w:rPr>
        <w:t>b) Odebrat vzorek ovocného nápoje k laboratorní analýze</w:t>
      </w:r>
    </w:p>
    <w:p>
      <w:pPr>
        <w:pStyle w:val="P30"/>
        <w:framePr w:w="3921" w:h="376" w:hRule="exact" w:wrap="none" w:vAnchor="page" w:hAnchor="margin" w:x="6800" w:y="13228"/>
        <w:rPr>
          <w:rStyle w:val="C3"/>
          <w:rtl w:val="0"/>
        </w:rPr>
      </w:pPr>
    </w:p>
    <w:p>
      <w:pPr>
        <w:pStyle w:val="P31"/>
        <w:framePr w:w="3839" w:h="249" w:hRule="exact" w:wrap="none" w:vAnchor="page" w:hAnchor="margin" w:x="6856" w:y="13284"/>
        <w:rPr>
          <w:rStyle w:val="C22"/>
          <w:rtl w:val="0"/>
        </w:rPr>
      </w:pPr>
      <w:r>
        <w:rPr>
          <w:rStyle w:val="C22"/>
          <w:rtl w:val="0"/>
        </w:rPr>
        <w:t>Praktické předvedení</w:t>
      </w:r>
    </w:p>
    <w:p>
      <w:pPr>
        <w:pStyle w:val="P12"/>
        <w:framePr w:w="6710" w:h="607" w:hRule="exact" w:wrap="none" w:vAnchor="page" w:hAnchor="margin" w:x="45" w:y="13604"/>
        <w:rPr>
          <w:rStyle w:val="C3"/>
          <w:rtl w:val="0"/>
        </w:rPr>
      </w:pPr>
    </w:p>
    <w:p>
      <w:pPr>
        <w:pStyle w:val="P13"/>
        <w:framePr w:w="6658" w:h="480" w:hRule="exact" w:wrap="none" w:vAnchor="page" w:hAnchor="margin" w:x="71" w:y="13660"/>
        <w:rPr>
          <w:rStyle w:val="C11"/>
          <w:rtl w:val="0"/>
        </w:rPr>
      </w:pPr>
      <w:r>
        <w:rPr>
          <w:rStyle w:val="C11"/>
          <w:rtl w:val="0"/>
        </w:rPr>
        <w:t>c) Spustit míchací/varné zařízení a přidat předepsané suroviny a přídatné látky</w:t>
      </w:r>
    </w:p>
    <w:p>
      <w:pPr>
        <w:pStyle w:val="P28"/>
        <w:framePr w:w="3921" w:h="607" w:hRule="exact" w:wrap="none" w:vAnchor="page" w:hAnchor="margin" w:x="6800" w:y="13604"/>
        <w:rPr>
          <w:rStyle w:val="C3"/>
          <w:rtl w:val="0"/>
        </w:rPr>
      </w:pPr>
    </w:p>
    <w:p>
      <w:pPr>
        <w:pStyle w:val="P29"/>
        <w:framePr w:w="3839" w:h="480" w:hRule="exact" w:wrap="none" w:vAnchor="page" w:hAnchor="margin" w:x="6856" w:y="13660"/>
        <w:rPr>
          <w:rStyle w:val="C21"/>
          <w:rtl w:val="0"/>
        </w:rPr>
      </w:pPr>
      <w:r>
        <w:rPr>
          <w:rStyle w:val="C21"/>
          <w:rtl w:val="0"/>
        </w:rPr>
        <w:t>Praktické předvedení</w:t>
      </w:r>
    </w:p>
    <w:p>
      <w:pPr>
        <w:pStyle w:val="P16"/>
        <w:framePr w:w="6710" w:h="607" w:hRule="exact" w:wrap="none" w:vAnchor="page" w:hAnchor="margin" w:x="45" w:y="14211"/>
        <w:rPr>
          <w:rStyle w:val="C3"/>
          <w:rtl w:val="0"/>
        </w:rPr>
      </w:pPr>
    </w:p>
    <w:p>
      <w:pPr>
        <w:pStyle w:val="P17"/>
        <w:framePr w:w="6658" w:h="480" w:hRule="exact" w:wrap="none" w:vAnchor="page" w:hAnchor="margin" w:x="71" w:y="14267"/>
        <w:rPr>
          <w:rStyle w:val="C13"/>
          <w:rtl w:val="0"/>
        </w:rPr>
      </w:pPr>
      <w:r>
        <w:rPr>
          <w:rStyle w:val="C13"/>
          <w:rtl w:val="0"/>
        </w:rPr>
        <w:t>d) Provést úpravu podle výsledku laboratorní analýzy (refrakce, kyselost, barva výrobku) k dosažení předepsaných parametrů daného výrobku</w:t>
      </w:r>
    </w:p>
    <w:p>
      <w:pPr>
        <w:pStyle w:val="P30"/>
        <w:framePr w:w="3921" w:h="607" w:hRule="exact" w:wrap="none" w:vAnchor="page" w:hAnchor="margin" w:x="6800" w:y="14211"/>
        <w:rPr>
          <w:rStyle w:val="C3"/>
          <w:rtl w:val="0"/>
        </w:rPr>
      </w:pPr>
    </w:p>
    <w:p>
      <w:pPr>
        <w:pStyle w:val="P31"/>
        <w:framePr w:w="3839" w:h="480" w:hRule="exact" w:wrap="none" w:vAnchor="page" w:hAnchor="margin" w:x="6856" w:y="14267"/>
        <w:rPr>
          <w:rStyle w:val="C22"/>
          <w:rtl w:val="0"/>
        </w:rPr>
      </w:pPr>
      <w:r>
        <w:rPr>
          <w:rStyle w:val="C22"/>
          <w:rtl w:val="0"/>
        </w:rPr>
        <w:t>Praktické předvedení a ústní ověření</w:t>
      </w:r>
    </w:p>
    <w:p>
      <w:pPr>
        <w:pStyle w:val="P32"/>
        <w:framePr w:w="10710" w:h="248" w:hRule="exact" w:wrap="none" w:vAnchor="page" w:hAnchor="margin" w:x="28" w:y="14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nápojů, 13.6.2026 16:29:44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Doprava ovocného nápoje k plnicímu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technologický postup následného zpracování ovocného nápoje k plnicímu zařízení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Zkontrolovat teplotu výrobku, případně výrobek temperovat na požadovanou teplotu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dopravní cesty vychlazeného výrobku ke stáčecí lince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provozní evidence při výrobě ovocných nápojů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Zaznamenat požadované údaje (množství, teplota, refrakce, kyselost) do evidence průběhu výroby ovocných nápojů</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Evidovat dávkování surovin pro výrobu ovocných nápojů</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547" w:hRule="exact" w:wrap="none" w:vAnchor="page" w:hAnchor="margin" w:x="28" w:y="7456"/>
        <w:rPr>
          <w:rStyle w:val="C18"/>
          <w:rtl w:val="0"/>
        </w:rPr>
      </w:pPr>
      <w:r>
        <w:rPr>
          <w:rStyle w:val="C18"/>
          <w:rtl w:val="0"/>
        </w:rPr>
        <w:t>Provádění hygienicko-sanitačních činností při výrobě ovocných nápojů, dodržování sanitačních postupů</w:t>
      </w:r>
    </w:p>
    <w:p>
      <w:pPr>
        <w:pStyle w:val="P24"/>
        <w:framePr w:w="6713" w:h="376" w:hRule="exact" w:wrap="none" w:vAnchor="page" w:hAnchor="margin" w:x="45" w:y="8103"/>
        <w:rPr>
          <w:rStyle w:val="C3"/>
          <w:rtl w:val="0"/>
        </w:rPr>
      </w:pPr>
    </w:p>
    <w:p>
      <w:pPr>
        <w:pStyle w:val="P25"/>
        <w:framePr w:w="6661" w:h="249" w:hRule="exact" w:wrap="none" w:vAnchor="page" w:hAnchor="margin" w:x="71" w:y="8174"/>
        <w:rPr>
          <w:rStyle w:val="C19"/>
          <w:rtl w:val="0"/>
        </w:rPr>
      </w:pPr>
      <w:r>
        <w:rPr>
          <w:rStyle w:val="C19"/>
          <w:rtl w:val="0"/>
        </w:rPr>
        <w:t>Kritéria hodnocení</w:t>
      </w:r>
    </w:p>
    <w:p>
      <w:pPr>
        <w:pStyle w:val="P26"/>
        <w:framePr w:w="3918" w:h="376" w:hRule="exact" w:wrap="none" w:vAnchor="page" w:hAnchor="margin" w:x="6803" w:y="8103"/>
        <w:rPr>
          <w:rStyle w:val="C3"/>
          <w:rtl w:val="0"/>
        </w:rPr>
      </w:pPr>
    </w:p>
    <w:p>
      <w:pPr>
        <w:pStyle w:val="P27"/>
        <w:framePr w:w="3836" w:h="249" w:hRule="exact" w:wrap="none" w:vAnchor="page" w:hAnchor="margin" w:x="6859" w:y="8174"/>
        <w:rPr>
          <w:rStyle w:val="C20"/>
          <w:rtl w:val="0"/>
        </w:rPr>
      </w:pPr>
      <w:r>
        <w:rPr>
          <w:rStyle w:val="C20"/>
          <w:rtl w:val="0"/>
        </w:rPr>
        <w:t>Způsoby ověření</w:t>
      </w:r>
    </w:p>
    <w:p>
      <w:pPr>
        <w:pStyle w:val="P12"/>
        <w:framePr w:w="6710" w:h="607" w:hRule="exact" w:wrap="none" w:vAnchor="page" w:hAnchor="margin" w:x="45" w:y="8479"/>
        <w:rPr>
          <w:rStyle w:val="C3"/>
          <w:rtl w:val="0"/>
        </w:rPr>
      </w:pPr>
    </w:p>
    <w:p>
      <w:pPr>
        <w:pStyle w:val="P13"/>
        <w:framePr w:w="6658" w:h="480" w:hRule="exact" w:wrap="none" w:vAnchor="page" w:hAnchor="margin" w:x="71" w:y="8535"/>
        <w:rPr>
          <w:rStyle w:val="C11"/>
          <w:rtl w:val="0"/>
        </w:rPr>
      </w:pPr>
      <w:r>
        <w:rPr>
          <w:rStyle w:val="C11"/>
          <w:rtl w:val="0"/>
        </w:rPr>
        <w:t>a) Připravit roztok používaných chemikálií (louh, kyselina) k sanitaci míchacího/varného zařízení</w:t>
      </w:r>
    </w:p>
    <w:p>
      <w:pPr>
        <w:pStyle w:val="P28"/>
        <w:framePr w:w="3921" w:h="607" w:hRule="exact" w:wrap="none" w:vAnchor="page" w:hAnchor="margin" w:x="6800" w:y="8479"/>
        <w:rPr>
          <w:rStyle w:val="C3"/>
          <w:rtl w:val="0"/>
        </w:rPr>
      </w:pPr>
    </w:p>
    <w:p>
      <w:pPr>
        <w:pStyle w:val="P29"/>
        <w:framePr w:w="3839" w:h="480" w:hRule="exact" w:wrap="none" w:vAnchor="page" w:hAnchor="margin" w:x="6856" w:y="8535"/>
        <w:rPr>
          <w:rStyle w:val="C21"/>
          <w:rtl w:val="0"/>
        </w:rPr>
      </w:pPr>
      <w:r>
        <w:rPr>
          <w:rStyle w:val="C21"/>
          <w:rtl w:val="0"/>
        </w:rPr>
        <w:t>Praktické předvedení</w:t>
      </w:r>
    </w:p>
    <w:p>
      <w:pPr>
        <w:pStyle w:val="P16"/>
        <w:framePr w:w="6710" w:h="607" w:hRule="exact" w:wrap="none" w:vAnchor="page" w:hAnchor="margin" w:x="45" w:y="9086"/>
        <w:rPr>
          <w:rStyle w:val="C3"/>
          <w:rtl w:val="0"/>
        </w:rPr>
      </w:pPr>
    </w:p>
    <w:p>
      <w:pPr>
        <w:pStyle w:val="P17"/>
        <w:framePr w:w="6658" w:h="480" w:hRule="exact" w:wrap="none" w:vAnchor="page" w:hAnchor="margin" w:x="71" w:y="9142"/>
        <w:rPr>
          <w:rStyle w:val="C13"/>
          <w:rtl w:val="0"/>
        </w:rPr>
      </w:pPr>
      <w:r>
        <w:rPr>
          <w:rStyle w:val="C13"/>
          <w:rtl w:val="0"/>
        </w:rPr>
        <w:t>b) Provést sanitaci míchacího/varného zařízení v souladu se sanitačním řádem</w:t>
      </w:r>
    </w:p>
    <w:p>
      <w:pPr>
        <w:pStyle w:val="P30"/>
        <w:framePr w:w="3921" w:h="607" w:hRule="exact" w:wrap="none" w:vAnchor="page" w:hAnchor="margin" w:x="6800" w:y="9086"/>
        <w:rPr>
          <w:rStyle w:val="C3"/>
          <w:rtl w:val="0"/>
        </w:rPr>
      </w:pPr>
    </w:p>
    <w:p>
      <w:pPr>
        <w:pStyle w:val="P31"/>
        <w:framePr w:w="3839" w:h="480" w:hRule="exact" w:wrap="none" w:vAnchor="page" w:hAnchor="margin" w:x="6856" w:y="9142"/>
        <w:rPr>
          <w:rStyle w:val="C22"/>
          <w:rtl w:val="0"/>
        </w:rPr>
      </w:pPr>
      <w:r>
        <w:rPr>
          <w:rStyle w:val="C22"/>
          <w:rtl w:val="0"/>
        </w:rPr>
        <w:t>Praktické předvedení</w:t>
      </w:r>
    </w:p>
    <w:p>
      <w:pPr>
        <w:pStyle w:val="P12"/>
        <w:framePr w:w="6710" w:h="376" w:hRule="exact" w:wrap="none" w:vAnchor="page" w:hAnchor="margin" w:x="45" w:y="9693"/>
        <w:rPr>
          <w:rStyle w:val="C3"/>
          <w:rtl w:val="0"/>
        </w:rPr>
      </w:pPr>
    </w:p>
    <w:p>
      <w:pPr>
        <w:pStyle w:val="P13"/>
        <w:framePr w:w="6658" w:h="249" w:hRule="exact" w:wrap="none" w:vAnchor="page" w:hAnchor="margin" w:x="71" w:y="9749"/>
        <w:rPr>
          <w:rStyle w:val="C11"/>
          <w:rtl w:val="0"/>
        </w:rPr>
      </w:pPr>
      <w:r>
        <w:rPr>
          <w:rStyle w:val="C11"/>
          <w:rtl w:val="0"/>
        </w:rPr>
        <w:t>c) Použít při sanitaci pracovní oděv a ochranné pomůcky</w:t>
      </w:r>
    </w:p>
    <w:p>
      <w:pPr>
        <w:pStyle w:val="P28"/>
        <w:framePr w:w="3921" w:h="376" w:hRule="exact" w:wrap="none" w:vAnchor="page" w:hAnchor="margin" w:x="6800" w:y="9693"/>
        <w:rPr>
          <w:rStyle w:val="C3"/>
          <w:rtl w:val="0"/>
        </w:rPr>
      </w:pPr>
    </w:p>
    <w:p>
      <w:pPr>
        <w:pStyle w:val="P29"/>
        <w:framePr w:w="3839" w:h="249" w:hRule="exact" w:wrap="none" w:vAnchor="page" w:hAnchor="margin" w:x="6856" w:y="9749"/>
        <w:rPr>
          <w:rStyle w:val="C21"/>
          <w:rtl w:val="0"/>
        </w:rPr>
      </w:pPr>
      <w:r>
        <w:rPr>
          <w:rStyle w:val="C21"/>
          <w:rtl w:val="0"/>
        </w:rPr>
        <w:t>Praktické předvedení</w:t>
      </w:r>
    </w:p>
    <w:p>
      <w:pPr>
        <w:pStyle w:val="P16"/>
        <w:framePr w:w="6710" w:h="607" w:hRule="exact" w:wrap="none" w:vAnchor="page" w:hAnchor="margin" w:x="45" w:y="10069"/>
        <w:rPr>
          <w:rStyle w:val="C3"/>
          <w:rtl w:val="0"/>
        </w:rPr>
      </w:pPr>
    </w:p>
    <w:p>
      <w:pPr>
        <w:pStyle w:val="P17"/>
        <w:framePr w:w="6658" w:h="480" w:hRule="exact" w:wrap="none" w:vAnchor="page" w:hAnchor="margin" w:x="71" w:y="10125"/>
        <w:rPr>
          <w:rStyle w:val="C13"/>
          <w:rtl w:val="0"/>
        </w:rPr>
      </w:pPr>
      <w:r>
        <w:rPr>
          <w:rStyle w:val="C13"/>
          <w:rtl w:val="0"/>
        </w:rPr>
        <w:t>d) Vysvětlit použití neutralizačních chemikálií při poleptání louhem nebo kyselinou</w:t>
      </w:r>
    </w:p>
    <w:p>
      <w:pPr>
        <w:pStyle w:val="P30"/>
        <w:framePr w:w="3921" w:h="607" w:hRule="exact" w:wrap="none" w:vAnchor="page" w:hAnchor="margin" w:x="6800" w:y="10069"/>
        <w:rPr>
          <w:rStyle w:val="C3"/>
          <w:rtl w:val="0"/>
        </w:rPr>
      </w:pPr>
    </w:p>
    <w:p>
      <w:pPr>
        <w:pStyle w:val="P31"/>
        <w:framePr w:w="3839" w:h="480" w:hRule="exact" w:wrap="none" w:vAnchor="page" w:hAnchor="margin" w:x="6856" w:y="10125"/>
        <w:rPr>
          <w:rStyle w:val="C22"/>
          <w:rtl w:val="0"/>
        </w:rPr>
      </w:pPr>
      <w:r>
        <w:rPr>
          <w:rStyle w:val="C22"/>
          <w:rtl w:val="0"/>
        </w:rPr>
        <w:t>Ústní ověření</w:t>
      </w:r>
    </w:p>
    <w:p>
      <w:pPr>
        <w:pStyle w:val="P32"/>
        <w:framePr w:w="10710" w:h="248" w:hRule="exact" w:wrap="none" w:vAnchor="page" w:hAnchor="margin" w:x="28" w:y="10789"/>
        <w:rPr>
          <w:rStyle w:val="C23"/>
          <w:rtl w:val="0"/>
        </w:rPr>
      </w:pPr>
      <w:r>
        <w:rPr>
          <w:rStyle w:val="C23"/>
          <w:rtl w:val="0"/>
        </w:rPr>
        <w:t>Je třeba splnit všechna kritéria.</w:t>
      </w:r>
    </w:p>
    <w:p>
      <w:pPr>
        <w:pStyle w:val="P23"/>
        <w:framePr w:w="10710" w:h="340" w:hRule="exact" w:wrap="none" w:vAnchor="page" w:hAnchor="margin" w:x="28" w:y="11225"/>
        <w:rPr>
          <w:rStyle w:val="C18"/>
          <w:rtl w:val="0"/>
        </w:rPr>
      </w:pPr>
      <w:r>
        <w:rPr>
          <w:rStyle w:val="C18"/>
          <w:rtl w:val="0"/>
        </w:rPr>
        <w:t>Dodržování bezpečnostních předpisů a zásad bezpečnosti potravin v konzervárenském průmyslu</w:t>
      </w:r>
    </w:p>
    <w:p>
      <w:pPr>
        <w:pStyle w:val="P24"/>
        <w:framePr w:w="6713" w:h="376" w:hRule="exact" w:wrap="none" w:vAnchor="page" w:hAnchor="margin" w:x="45" w:y="11664"/>
        <w:rPr>
          <w:rStyle w:val="C3"/>
          <w:rtl w:val="0"/>
        </w:rPr>
      </w:pPr>
    </w:p>
    <w:p>
      <w:pPr>
        <w:pStyle w:val="P25"/>
        <w:framePr w:w="6661" w:h="249" w:hRule="exact" w:wrap="none" w:vAnchor="page" w:hAnchor="margin" w:x="71" w:y="11735"/>
        <w:rPr>
          <w:rStyle w:val="C19"/>
          <w:rtl w:val="0"/>
        </w:rPr>
      </w:pPr>
      <w:r>
        <w:rPr>
          <w:rStyle w:val="C19"/>
          <w:rtl w:val="0"/>
        </w:rPr>
        <w:t>Kritéria hodnocení</w:t>
      </w:r>
    </w:p>
    <w:p>
      <w:pPr>
        <w:pStyle w:val="P26"/>
        <w:framePr w:w="3918" w:h="376" w:hRule="exact" w:wrap="none" w:vAnchor="page" w:hAnchor="margin" w:x="6803" w:y="11664"/>
        <w:rPr>
          <w:rStyle w:val="C3"/>
          <w:rtl w:val="0"/>
        </w:rPr>
      </w:pPr>
    </w:p>
    <w:p>
      <w:pPr>
        <w:pStyle w:val="P27"/>
        <w:framePr w:w="3836" w:h="249" w:hRule="exact" w:wrap="none" w:vAnchor="page" w:hAnchor="margin" w:x="6859" w:y="11735"/>
        <w:rPr>
          <w:rStyle w:val="C20"/>
          <w:rtl w:val="0"/>
        </w:rPr>
      </w:pPr>
      <w:r>
        <w:rPr>
          <w:rStyle w:val="C20"/>
          <w:rtl w:val="0"/>
        </w:rPr>
        <w:t>Způsoby ověření</w:t>
      </w:r>
    </w:p>
    <w:p>
      <w:pPr>
        <w:pStyle w:val="P12"/>
        <w:framePr w:w="6710" w:h="607" w:hRule="exact" w:wrap="none" w:vAnchor="page" w:hAnchor="margin" w:x="45" w:y="12040"/>
        <w:rPr>
          <w:rStyle w:val="C3"/>
          <w:rtl w:val="0"/>
        </w:rPr>
      </w:pPr>
    </w:p>
    <w:p>
      <w:pPr>
        <w:pStyle w:val="P13"/>
        <w:framePr w:w="6658" w:h="480" w:hRule="exact" w:wrap="none" w:vAnchor="page" w:hAnchor="margin" w:x="71" w:y="12096"/>
        <w:rPr>
          <w:rStyle w:val="C11"/>
          <w:rtl w:val="0"/>
        </w:rPr>
      </w:pPr>
      <w:r>
        <w:rPr>
          <w:rStyle w:val="C11"/>
          <w:rtl w:val="0"/>
        </w:rPr>
        <w:t>a) Dodržovat hygienické předpisy, osobní hygienu a zásady bezpečnosti práce</w:t>
      </w:r>
    </w:p>
    <w:p>
      <w:pPr>
        <w:pStyle w:val="P28"/>
        <w:framePr w:w="3921" w:h="607" w:hRule="exact" w:wrap="none" w:vAnchor="page" w:hAnchor="margin" w:x="6800" w:y="12040"/>
        <w:rPr>
          <w:rStyle w:val="C3"/>
          <w:rtl w:val="0"/>
        </w:rPr>
      </w:pPr>
    </w:p>
    <w:p>
      <w:pPr>
        <w:pStyle w:val="P29"/>
        <w:framePr w:w="3839" w:h="480" w:hRule="exact" w:wrap="none" w:vAnchor="page" w:hAnchor="margin" w:x="6856" w:y="12096"/>
        <w:rPr>
          <w:rStyle w:val="C21"/>
          <w:rtl w:val="0"/>
        </w:rPr>
      </w:pPr>
      <w:r>
        <w:rPr>
          <w:rStyle w:val="C21"/>
          <w:rtl w:val="0"/>
        </w:rPr>
        <w:t>Praktické předvedení</w:t>
      </w:r>
    </w:p>
    <w:p>
      <w:pPr>
        <w:pStyle w:val="P16"/>
        <w:framePr w:w="6710" w:h="376" w:hRule="exact" w:wrap="none" w:vAnchor="page" w:hAnchor="margin" w:x="45" w:y="12647"/>
        <w:rPr>
          <w:rStyle w:val="C3"/>
          <w:rtl w:val="0"/>
        </w:rPr>
      </w:pPr>
    </w:p>
    <w:p>
      <w:pPr>
        <w:pStyle w:val="P17"/>
        <w:framePr w:w="6658" w:h="249" w:hRule="exact" w:wrap="none" w:vAnchor="page" w:hAnchor="margin" w:x="71" w:y="12703"/>
        <w:rPr>
          <w:rStyle w:val="C13"/>
          <w:rtl w:val="0"/>
        </w:rPr>
      </w:pPr>
      <w:r>
        <w:rPr>
          <w:rStyle w:val="C13"/>
          <w:rtl w:val="0"/>
        </w:rPr>
        <w:t>b) Používat pracovní oděv a ochranné pomůcky</w:t>
      </w:r>
    </w:p>
    <w:p>
      <w:pPr>
        <w:pStyle w:val="P30"/>
        <w:framePr w:w="3921" w:h="376" w:hRule="exact" w:wrap="none" w:vAnchor="page" w:hAnchor="margin" w:x="6800" w:y="12647"/>
        <w:rPr>
          <w:rStyle w:val="C3"/>
          <w:rtl w:val="0"/>
        </w:rPr>
      </w:pPr>
    </w:p>
    <w:p>
      <w:pPr>
        <w:pStyle w:val="P31"/>
        <w:framePr w:w="3839" w:h="249" w:hRule="exact" w:wrap="none" w:vAnchor="page" w:hAnchor="margin" w:x="6856" w:y="12703"/>
        <w:rPr>
          <w:rStyle w:val="C22"/>
          <w:rtl w:val="0"/>
        </w:rPr>
      </w:pPr>
      <w:r>
        <w:rPr>
          <w:rStyle w:val="C22"/>
          <w:rtl w:val="0"/>
        </w:rPr>
        <w:t>Praktické předvedení</w:t>
      </w:r>
    </w:p>
    <w:p>
      <w:pPr>
        <w:pStyle w:val="P12"/>
        <w:framePr w:w="6710" w:h="607" w:hRule="exact" w:wrap="none" w:vAnchor="page" w:hAnchor="margin" w:x="45" w:y="13024"/>
        <w:rPr>
          <w:rStyle w:val="C3"/>
          <w:rtl w:val="0"/>
        </w:rPr>
      </w:pPr>
    </w:p>
    <w:p>
      <w:pPr>
        <w:pStyle w:val="P13"/>
        <w:framePr w:w="6658" w:h="480" w:hRule="exact" w:wrap="none" w:vAnchor="page" w:hAnchor="margin" w:x="71" w:y="13080"/>
        <w:rPr>
          <w:rStyle w:val="C11"/>
          <w:rtl w:val="0"/>
        </w:rPr>
      </w:pPr>
      <w:r>
        <w:rPr>
          <w:rStyle w:val="C11"/>
          <w:rtl w:val="0"/>
        </w:rPr>
        <w:t>c) Dodržovat zásady bezpečnosti a hygieny práce, ochrany zdraví při práci a požární prevence</w:t>
      </w:r>
    </w:p>
    <w:p>
      <w:pPr>
        <w:pStyle w:val="P28"/>
        <w:framePr w:w="3921" w:h="607" w:hRule="exact" w:wrap="none" w:vAnchor="page" w:hAnchor="margin" w:x="6800" w:y="13024"/>
        <w:rPr>
          <w:rStyle w:val="C3"/>
          <w:rtl w:val="0"/>
        </w:rPr>
      </w:pPr>
    </w:p>
    <w:p>
      <w:pPr>
        <w:pStyle w:val="P29"/>
        <w:framePr w:w="3839" w:h="480" w:hRule="exact" w:wrap="none" w:vAnchor="page" w:hAnchor="margin" w:x="6856" w:y="13080"/>
        <w:rPr>
          <w:rStyle w:val="C21"/>
          <w:rtl w:val="0"/>
        </w:rPr>
      </w:pPr>
      <w:r>
        <w:rPr>
          <w:rStyle w:val="C21"/>
          <w:rtl w:val="0"/>
        </w:rPr>
        <w:t>Praktické předvedení</w:t>
      </w:r>
    </w:p>
    <w:p>
      <w:pPr>
        <w:pStyle w:val="P16"/>
        <w:framePr w:w="6710" w:h="831" w:hRule="exact" w:wrap="none" w:vAnchor="page" w:hAnchor="margin" w:x="45" w:y="13630"/>
        <w:rPr>
          <w:rStyle w:val="C3"/>
          <w:rtl w:val="0"/>
        </w:rPr>
      </w:pPr>
    </w:p>
    <w:p>
      <w:pPr>
        <w:pStyle w:val="P17"/>
        <w:framePr w:w="6658" w:h="704" w:hRule="exact" w:wrap="none" w:vAnchor="page" w:hAnchor="margin" w:x="71" w:y="13686"/>
        <w:rPr>
          <w:rStyle w:val="C13"/>
          <w:rtl w:val="0"/>
        </w:rPr>
      </w:pPr>
      <w:r>
        <w:rPr>
          <w:rStyle w:val="C13"/>
          <w:rtl w:val="0"/>
        </w:rPr>
        <w:t>d) Rozlišovat specifická bezpečnostní rizika související s manipulací se strojním zařízením a s výkonem pracovních činností při výrobě ovocných nápojů</w:t>
      </w:r>
    </w:p>
    <w:p>
      <w:pPr>
        <w:pStyle w:val="P30"/>
        <w:framePr w:w="3921" w:h="831" w:hRule="exact" w:wrap="none" w:vAnchor="page" w:hAnchor="margin" w:x="6800" w:y="13630"/>
        <w:rPr>
          <w:rStyle w:val="C3"/>
          <w:rtl w:val="0"/>
        </w:rPr>
      </w:pPr>
    </w:p>
    <w:p>
      <w:pPr>
        <w:pStyle w:val="P31"/>
        <w:framePr w:w="3839" w:h="704" w:hRule="exact" w:wrap="none" w:vAnchor="page" w:hAnchor="margin" w:x="6856" w:y="13686"/>
        <w:rPr>
          <w:rStyle w:val="C22"/>
          <w:rtl w:val="0"/>
        </w:rPr>
      </w:pPr>
      <w:r>
        <w:rPr>
          <w:rStyle w:val="C22"/>
          <w:rtl w:val="0"/>
        </w:rPr>
        <w:t>Praktické předvedení a ústní ověření</w:t>
      </w:r>
    </w:p>
    <w:p>
      <w:pPr>
        <w:pStyle w:val="P32"/>
        <w:framePr w:w="10710" w:h="248" w:hRule="exact" w:wrap="none" w:vAnchor="page" w:hAnchor="margin" w:x="28" w:y="145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ovocných nápojů, 13.6.2026 16:29:44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výrobě ovocných nápojů.</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a PO a hygienicko-sanitačních principů, které zajistí odpovídající kvalitu potravinářského výrobku.</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a polotovarů, dodržování ekologických principů při výrobě, bezpečné provádění všech úkonů a časové zvládání jednotlivých operací.</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bezpečnostních předpisů a zásad bezpečnosti potravin v konzervárenském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se ověřuje v průběhu celé zkoušky.</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9934"/>
        <w:rPr>
          <w:rStyle w:val="C3"/>
          <w:rtl w:val="0"/>
        </w:rPr>
      </w:pPr>
    </w:p>
    <w:p>
      <w:pPr>
        <w:pStyle w:val="P35"/>
        <w:framePr w:w="10710" w:h="340" w:hRule="exact" w:wrap="none" w:vAnchor="page" w:hAnchor="margin" w:x="28" w:y="9934"/>
        <w:rPr>
          <w:rStyle w:val="C25"/>
          <w:rtl w:val="0"/>
        </w:rPr>
      </w:pPr>
      <w:r>
        <w:rPr>
          <w:rStyle w:val="C25"/>
          <w:rtl w:val="0"/>
        </w:rPr>
        <w:t>Výsledné hodnocení</w:t>
      </w:r>
    </w:p>
    <w:p>
      <w:pPr>
        <w:keepNext w:val="0"/>
        <w:keepLines w:val="0"/>
        <w:framePr w:w="10766" w:h="1497" w:hRule="exact" w:wrap="none" w:vAnchor="page" w:hAnchor="margin" w:x="0" w:y="10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99"/>
        <w:rPr>
          <w:rStyle w:val="C3"/>
          <w:rtl w:val="0"/>
        </w:rPr>
      </w:pPr>
    </w:p>
    <w:p>
      <w:pPr>
        <w:pStyle w:val="P35"/>
        <w:framePr w:w="10710" w:h="340" w:hRule="exact" w:wrap="none" w:vAnchor="page" w:hAnchor="margin" w:x="28" w:y="11999"/>
        <w:rPr>
          <w:rStyle w:val="C25"/>
          <w:rtl w:val="0"/>
        </w:rPr>
      </w:pPr>
      <w:r>
        <w:rPr>
          <w:rStyle w:val="C25"/>
          <w:rtl w:val="0"/>
        </w:rPr>
        <w:t>Počet zkoušejících</w:t>
      </w:r>
    </w:p>
    <w:p>
      <w:pPr>
        <w:keepNext w:val="0"/>
        <w:keepLines w:val="0"/>
        <w:framePr w:w="10766" w:h="1036" w:hRule="exact" w:wrap="none" w:vAnchor="page" w:hAnchor="margin" w:x="0" w:y="123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ovocných nápojů, 13.6.2026 16:29:44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potravin nebo konzervář</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konzervárenské výroby nebo ve funkci učitele odborného výcviku nebo praktického vyučování v oboru vzdělání zaměřeném na konzervaci potravin.</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konzervárenské výroby nebo ve funkci učitele odborného výcviku nebo praktického vyučování v oboru vzdělání zaměřeném na konzervaci potravin.</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konzervárenské výroby nebo ve funkci učitele odborného výcviku nebo praktického vyučování v oboru vzdělání zaměřeném na konzervaci potravin.</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konzervárenské výroby nebo ve funkci učitele odborných předmětů potravinářské technologie nebo učitele odborného výcviku nebo praktického vyučování v oboru vzdělání zaměřeném na konzervaci potravin.</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29-074-H Pracovník/pracovnice výroby ovocných nápojů a střední vzdělání s maturitní zkouškou a alespoň 5 let odborné praxe v oblasti výroby ovocných nápojů.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320" w:hRule="exact" w:wrap="none" w:vAnchor="page" w:hAnchor="margin" w:x="0" w:y="11405"/>
        <w:rPr>
          <w:rStyle w:val="C3"/>
          <w:rtl w:val="0"/>
        </w:rPr>
      </w:pPr>
    </w:p>
    <w:p>
      <w:pPr>
        <w:pStyle w:val="P35"/>
        <w:framePr w:w="10710" w:h="340" w:hRule="exact" w:wrap="none" w:vAnchor="page" w:hAnchor="margin" w:x="28" w:y="11405"/>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Konzervárenský provoz, prostory a přísun energie odpovídající bezpečnostním a hygienickým předpisům</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a polotovary určené k výrobě ovocných nápojů </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průmyslovou výrobu ovocných nápojů - dopravní trasy, čerpadla, navažovací zařízení (váha), míchací, varné zařízení, plnicí zařízení, stáčecí linka</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prostředky nutné k zajištění hygieny a sanitace provozu</w:t>
      </w:r>
    </w:p>
    <w:p>
      <w:pPr>
        <w:keepNext w:val="0"/>
        <w:keepLines w:val="1"/>
        <w:framePr w:w="10766" w:h="2980" w:hRule="exact" w:wrap="none" w:vAnchor="page" w:hAnchor="margin" w:x="0" w:y="1174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2980"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1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výroby ovocných nápojů, 13.6.2026 16:29:44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Zkouška může být rozložena do více dnů. </w:t>
      </w:r>
    </w:p>
    <w:p>
      <w:pPr>
        <w:pStyle w:val="P21"/>
        <w:framePr w:w="7654" w:h="331" w:hRule="exact" w:wrap="none" w:vAnchor="page" w:hAnchor="margin" w:x="28" w:y="15940"/>
        <w:rPr>
          <w:rStyle w:val="C16"/>
          <w:rtl w:val="0"/>
        </w:rPr>
      </w:pPr>
      <w:r>
        <w:rPr>
          <w:rStyle w:val="C16"/>
          <w:rtl w:val="0"/>
        </w:rPr>
        <w:t>Pracovník/pracovnice výroby ovocných nápojů, 13.6.2026 16:29:44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Zájmové sdružení právnických osob konzervárensko-lihovarského průmyslu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efko cz s. r. o. Alibona,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LINEA NIVNICE,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chemicko-technologická v Praze</w:t>
      </w:r>
    </w:p>
    <w:p>
      <w:pPr>
        <w:pStyle w:val="P21"/>
        <w:framePr w:w="7654" w:h="331" w:hRule="exact" w:wrap="none" w:vAnchor="page" w:hAnchor="margin" w:x="28" w:y="15940"/>
        <w:rPr>
          <w:rStyle w:val="C16"/>
          <w:rtl w:val="0"/>
        </w:rPr>
      </w:pPr>
      <w:r>
        <w:rPr>
          <w:rStyle w:val="C16"/>
          <w:rtl w:val="0"/>
        </w:rPr>
        <w:t>Pracovník/pracovnice výroby ovocných nápojů, 13.6.2026 16:29:44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E7B89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765A9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