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25276A" Type="http://schemas.openxmlformats.org/officeDocument/2006/relationships/officeDocument" Target="/word/document.xml" /><Relationship Id="coreR5B25276A" Type="http://schemas.openxmlformats.org/package/2006/relationships/metadata/core-properties" Target="/docProps/core.xml" /><Relationship Id="customR5B2527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ovocných destilátů (kód: 29-073-H)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surovin pro výrobu ovocných destilátů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surovin na fermentaci pro výrobu ovocných destilátů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fermentace surovin pro výrobu ovocných destilátů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destilačního zařízení pro výrobu ovocných destilátů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evidence při výrobě ovocných destilátů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Skladování ovocného destilátu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hygienicko-sanitačnich činností při výrobě ovocných destilátů, dodržování sanitačních postupů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bezpečnostních předpisů při výrobě ovocných destilátů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Pracovník/pracovnice výroby ovocných destilátů, 27.10.2026 5:23:28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surovin pro výrobu ovocných destilátů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Posoudit jakostní parametry zpracovávané suroviny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Příprava surovin na fermentaci pro výrobu ovocných destilátů</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Provést vizuální kontrolu čistoty kvasných nádrží</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Zkontrolovat přísun surovin</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Praktické předvedení</w:t>
      </w:r>
    </w:p>
    <w:p>
      <w:pPr>
        <w:pStyle w:val="P12"/>
        <w:framePr w:w="6710" w:h="376" w:hRule="exact" w:wrap="none" w:vAnchor="page" w:hAnchor="margin" w:x="45" w:y="6397"/>
        <w:rPr>
          <w:rStyle w:val="C3"/>
          <w:rtl w:val="0"/>
        </w:rPr>
      </w:pPr>
    </w:p>
    <w:p>
      <w:pPr>
        <w:pStyle w:val="P13"/>
        <w:framePr w:w="6658" w:h="249" w:hRule="exact" w:wrap="none" w:vAnchor="page" w:hAnchor="margin" w:x="71" w:y="6453"/>
        <w:rPr>
          <w:rStyle w:val="C11"/>
          <w:rtl w:val="0"/>
        </w:rPr>
      </w:pPr>
      <w:r>
        <w:rPr>
          <w:rStyle w:val="C11"/>
          <w:rtl w:val="0"/>
        </w:rPr>
        <w:t>c) Odebrat vzorky suroviny k laboratorní analýze</w:t>
      </w:r>
    </w:p>
    <w:p>
      <w:pPr>
        <w:pStyle w:val="P28"/>
        <w:framePr w:w="3921" w:h="376" w:hRule="exact" w:wrap="none" w:vAnchor="page" w:hAnchor="margin" w:x="6800" w:y="6397"/>
        <w:rPr>
          <w:rStyle w:val="C3"/>
          <w:rtl w:val="0"/>
        </w:rPr>
      </w:pPr>
    </w:p>
    <w:p>
      <w:pPr>
        <w:pStyle w:val="P29"/>
        <w:framePr w:w="3839" w:h="249" w:hRule="exact" w:wrap="none" w:vAnchor="page" w:hAnchor="margin" w:x="6856" w:y="6453"/>
        <w:rPr>
          <w:rStyle w:val="C21"/>
          <w:rtl w:val="0"/>
        </w:rPr>
      </w:pPr>
      <w:r>
        <w:rPr>
          <w:rStyle w:val="C21"/>
          <w:rtl w:val="0"/>
        </w:rPr>
        <w:t>Praktické předvedení</w:t>
      </w:r>
    </w:p>
    <w:p>
      <w:pPr>
        <w:pStyle w:val="P16"/>
        <w:framePr w:w="6710" w:h="607" w:hRule="exact" w:wrap="none" w:vAnchor="page" w:hAnchor="margin" w:x="45" w:y="6773"/>
        <w:rPr>
          <w:rStyle w:val="C3"/>
          <w:rtl w:val="0"/>
        </w:rPr>
      </w:pPr>
    </w:p>
    <w:p>
      <w:pPr>
        <w:pStyle w:val="P17"/>
        <w:framePr w:w="6658" w:h="480" w:hRule="exact" w:wrap="none" w:vAnchor="page" w:hAnchor="margin" w:x="71" w:y="6829"/>
        <w:rPr>
          <w:rStyle w:val="C13"/>
          <w:rtl w:val="0"/>
        </w:rPr>
      </w:pPr>
      <w:r>
        <w:rPr>
          <w:rStyle w:val="C13"/>
          <w:rtl w:val="0"/>
        </w:rPr>
        <w:t>d) Nastavit dopravní cesty surovin k fermentaci, zkontrolovat plnění kvasných nádrží</w:t>
      </w:r>
    </w:p>
    <w:p>
      <w:pPr>
        <w:pStyle w:val="P30"/>
        <w:framePr w:w="3921" w:h="607" w:hRule="exact" w:wrap="none" w:vAnchor="page" w:hAnchor="margin" w:x="6800" w:y="6773"/>
        <w:rPr>
          <w:rStyle w:val="C3"/>
          <w:rtl w:val="0"/>
        </w:rPr>
      </w:pPr>
    </w:p>
    <w:p>
      <w:pPr>
        <w:pStyle w:val="P31"/>
        <w:framePr w:w="3839" w:h="480" w:hRule="exact" w:wrap="none" w:vAnchor="page" w:hAnchor="margin" w:x="6856" w:y="6829"/>
        <w:rPr>
          <w:rStyle w:val="C22"/>
          <w:rtl w:val="0"/>
        </w:rPr>
      </w:pPr>
      <w:r>
        <w:rPr>
          <w:rStyle w:val="C22"/>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Kontrola průběhu fermentace surovin pro výrobu ovocných destilátů</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Popsat princip a průběh fermentace (vliv teploty, obsah alkoholu, pH)</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ověření</w:t>
      </w:r>
    </w:p>
    <w:p>
      <w:pPr>
        <w:pStyle w:val="P16"/>
        <w:framePr w:w="6710" w:h="376" w:hRule="exact" w:wrap="none" w:vAnchor="page" w:hAnchor="margin" w:x="45" w:y="9121"/>
        <w:rPr>
          <w:rStyle w:val="C3"/>
          <w:rtl w:val="0"/>
        </w:rPr>
      </w:pPr>
    </w:p>
    <w:p>
      <w:pPr>
        <w:pStyle w:val="P17"/>
        <w:framePr w:w="6658" w:h="249" w:hRule="exact" w:wrap="none" w:vAnchor="page" w:hAnchor="margin" w:x="71" w:y="9177"/>
        <w:rPr>
          <w:rStyle w:val="C13"/>
          <w:rtl w:val="0"/>
        </w:rPr>
      </w:pPr>
      <w:r>
        <w:rPr>
          <w:rStyle w:val="C13"/>
          <w:rtl w:val="0"/>
        </w:rPr>
        <w:t>b) Provést kontrolu průběhu fermentace suroviny</w:t>
      </w:r>
    </w:p>
    <w:p>
      <w:pPr>
        <w:pStyle w:val="P30"/>
        <w:framePr w:w="3921" w:h="376" w:hRule="exact" w:wrap="none" w:vAnchor="page" w:hAnchor="margin" w:x="6800" w:y="9121"/>
        <w:rPr>
          <w:rStyle w:val="C3"/>
          <w:rtl w:val="0"/>
        </w:rPr>
      </w:pPr>
    </w:p>
    <w:p>
      <w:pPr>
        <w:pStyle w:val="P31"/>
        <w:framePr w:w="3839" w:h="249"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610"/>
        <w:rPr>
          <w:rStyle w:val="C23"/>
          <w:rtl w:val="0"/>
        </w:rPr>
      </w:pPr>
      <w:r>
        <w:rPr>
          <w:rStyle w:val="C23"/>
          <w:rtl w:val="0"/>
        </w:rPr>
        <w:t>Je třeba splnit obě kritéria.</w:t>
      </w:r>
    </w:p>
    <w:p>
      <w:pPr>
        <w:pStyle w:val="P23"/>
        <w:framePr w:w="10710" w:h="340" w:hRule="exact" w:wrap="none" w:vAnchor="page" w:hAnchor="margin" w:x="28" w:y="10046"/>
        <w:rPr>
          <w:rStyle w:val="C18"/>
          <w:rtl w:val="0"/>
        </w:rPr>
      </w:pPr>
      <w:r>
        <w:rPr>
          <w:rStyle w:val="C18"/>
          <w:rtl w:val="0"/>
        </w:rPr>
        <w:t>Obsluha destilačního zařízení pro výrobu ovocných destilátů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technologický postup destilace</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607" w:hRule="exact" w:wrap="none" w:vAnchor="page" w:hAnchor="margin" w:x="45" w:y="11238"/>
        <w:rPr>
          <w:rStyle w:val="C3"/>
          <w:rtl w:val="0"/>
        </w:rPr>
      </w:pPr>
    </w:p>
    <w:p>
      <w:pPr>
        <w:pStyle w:val="P17"/>
        <w:framePr w:w="6658" w:h="480" w:hRule="exact" w:wrap="none" w:vAnchor="page" w:hAnchor="margin" w:x="71" w:y="11294"/>
        <w:rPr>
          <w:rStyle w:val="C13"/>
          <w:rtl w:val="0"/>
        </w:rPr>
      </w:pPr>
      <w:r>
        <w:rPr>
          <w:rStyle w:val="C13"/>
          <w:rtl w:val="0"/>
        </w:rPr>
        <w:t>b) Nastavit a zkontrolovat dopravní cesty zfermentované suroviny (ovocného kvasu) do destilačního zařízení</w:t>
      </w:r>
    </w:p>
    <w:p>
      <w:pPr>
        <w:pStyle w:val="P30"/>
        <w:framePr w:w="3921" w:h="607" w:hRule="exact" w:wrap="none" w:vAnchor="page" w:hAnchor="margin" w:x="6800" w:y="11238"/>
        <w:rPr>
          <w:rStyle w:val="C3"/>
          <w:rtl w:val="0"/>
        </w:rPr>
      </w:pPr>
    </w:p>
    <w:p>
      <w:pPr>
        <w:pStyle w:val="P31"/>
        <w:framePr w:w="3839" w:h="480" w:hRule="exact" w:wrap="none" w:vAnchor="page" w:hAnchor="margin" w:x="6856" w:y="11294"/>
        <w:rPr>
          <w:rStyle w:val="C22"/>
          <w:rtl w:val="0"/>
        </w:rPr>
      </w:pPr>
      <w:r>
        <w:rPr>
          <w:rStyle w:val="C22"/>
          <w:rtl w:val="0"/>
        </w:rPr>
        <w:t>Praktické předvedení</w:t>
      </w:r>
    </w:p>
    <w:p>
      <w:pPr>
        <w:pStyle w:val="P12"/>
        <w:framePr w:w="6710" w:h="607" w:hRule="exact" w:wrap="none" w:vAnchor="page" w:hAnchor="margin" w:x="45" w:y="11845"/>
        <w:rPr>
          <w:rStyle w:val="C3"/>
          <w:rtl w:val="0"/>
        </w:rPr>
      </w:pPr>
    </w:p>
    <w:p>
      <w:pPr>
        <w:pStyle w:val="P13"/>
        <w:framePr w:w="6658" w:h="480" w:hRule="exact" w:wrap="none" w:vAnchor="page" w:hAnchor="margin" w:x="71" w:y="11901"/>
        <w:rPr>
          <w:rStyle w:val="C11"/>
          <w:rtl w:val="0"/>
        </w:rPr>
      </w:pPr>
      <w:r>
        <w:rPr>
          <w:rStyle w:val="C11"/>
          <w:rtl w:val="0"/>
        </w:rPr>
        <w:t>c) Popsat a vysvětlit rozdělení destilátu na jednotlivé frakce destilace (úkap, rektifikát, dokap)</w:t>
      </w:r>
    </w:p>
    <w:p>
      <w:pPr>
        <w:pStyle w:val="P28"/>
        <w:framePr w:w="3921" w:h="607" w:hRule="exact" w:wrap="none" w:vAnchor="page" w:hAnchor="margin" w:x="6800" w:y="11845"/>
        <w:rPr>
          <w:rStyle w:val="C3"/>
          <w:rtl w:val="0"/>
        </w:rPr>
      </w:pPr>
    </w:p>
    <w:p>
      <w:pPr>
        <w:pStyle w:val="P29"/>
        <w:framePr w:w="3839" w:h="480" w:hRule="exact" w:wrap="none" w:vAnchor="page" w:hAnchor="margin" w:x="6856" w:y="11901"/>
        <w:rPr>
          <w:rStyle w:val="C21"/>
          <w:rtl w:val="0"/>
        </w:rPr>
      </w:pPr>
      <w:r>
        <w:rPr>
          <w:rStyle w:val="C21"/>
          <w:rtl w:val="0"/>
        </w:rPr>
        <w:t>Ústní ověření</w:t>
      </w:r>
    </w:p>
    <w:p>
      <w:pPr>
        <w:pStyle w:val="P16"/>
        <w:framePr w:w="6710" w:h="607" w:hRule="exact" w:wrap="none" w:vAnchor="page" w:hAnchor="margin" w:x="45" w:y="12451"/>
        <w:rPr>
          <w:rStyle w:val="C3"/>
          <w:rtl w:val="0"/>
        </w:rPr>
      </w:pPr>
    </w:p>
    <w:p>
      <w:pPr>
        <w:pStyle w:val="P17"/>
        <w:framePr w:w="6658" w:h="480" w:hRule="exact" w:wrap="none" w:vAnchor="page" w:hAnchor="margin" w:x="71" w:y="12507"/>
        <w:rPr>
          <w:rStyle w:val="C13"/>
          <w:rtl w:val="0"/>
        </w:rPr>
      </w:pPr>
      <w:r>
        <w:rPr>
          <w:rStyle w:val="C13"/>
          <w:rtl w:val="0"/>
        </w:rPr>
        <w:t>d) Provést a zkontrolovat průběh destilace (teplota, sledování průtoku a lihovitosti destilátu na epruvetě) a rozdělit na lihové frakce</w:t>
      </w:r>
    </w:p>
    <w:p>
      <w:pPr>
        <w:pStyle w:val="P30"/>
        <w:framePr w:w="3921" w:h="607" w:hRule="exact" w:wrap="none" w:vAnchor="page" w:hAnchor="margin" w:x="6800" w:y="12451"/>
        <w:rPr>
          <w:rStyle w:val="C3"/>
          <w:rtl w:val="0"/>
        </w:rPr>
      </w:pPr>
    </w:p>
    <w:p>
      <w:pPr>
        <w:pStyle w:val="P31"/>
        <w:framePr w:w="3839" w:h="480" w:hRule="exact" w:wrap="none" w:vAnchor="page" w:hAnchor="margin" w:x="6856" w:y="12507"/>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e) Provést vypuštění destilačního zbytku (výpalku) do určené sběrné nádrže</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f) Uvést principy HACCP</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Ústní ověření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27.10.2026 5:23:28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ovocných destilátů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požadované údaje o průběhu destilace (teplota, množství destilátu, lihovitost) do výrobní evidence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Sledovat a evidovat časový průběh destilace ovocného kvasu a počet cyklů destilace v daném časovém období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Evidovat počáteční a konečný stav lihového měřidla u každého cyklu (kotle) destilace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Skladování ovocného destilátu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Nastavit dopravní cesty ovocného destilátu k uskladnění/výdeji</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Kontrolovat stav plnění skladovací nádoby pro uskladnění ovocného destilátu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Zkontrolovat stav esterifikace a staření destilátu v průběhu uskladnění smyslovou degustací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w:t>
      </w:r>
    </w:p>
    <w:p>
      <w:pPr>
        <w:pStyle w:val="P32"/>
        <w:framePr w:w="10710" w:h="248" w:hRule="exact" w:wrap="none" w:vAnchor="page" w:hAnchor="margin" w:x="28" w:y="7858"/>
        <w:rPr>
          <w:rStyle w:val="C23"/>
          <w:rtl w:val="0"/>
        </w:rPr>
      </w:pPr>
      <w:r>
        <w:rPr>
          <w:rStyle w:val="C23"/>
          <w:rtl w:val="0"/>
        </w:rPr>
        <w:t>Je třeba splnit všechna kritéria.</w:t>
      </w:r>
    </w:p>
    <w:p>
      <w:pPr>
        <w:pStyle w:val="P23"/>
        <w:framePr w:w="10710" w:h="547" w:hRule="exact" w:wrap="none" w:vAnchor="page" w:hAnchor="margin" w:x="28" w:y="8294"/>
        <w:rPr>
          <w:rStyle w:val="C18"/>
          <w:rtl w:val="0"/>
        </w:rPr>
      </w:pPr>
      <w:r>
        <w:rPr>
          <w:rStyle w:val="C18"/>
          <w:rtl w:val="0"/>
        </w:rPr>
        <w:t>Provádění hygienicko-sanitačnich činností při výrobě ovocných destilátů, dodržování sanitačních postupů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Připravit roztok používaných chemikálií (louh, kyselina) k sanitaci destilačního zařízení</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w:t>
      </w:r>
    </w:p>
    <w:p>
      <w:pPr>
        <w:pStyle w:val="P16"/>
        <w:framePr w:w="6710" w:h="376" w:hRule="exact" w:wrap="none" w:vAnchor="page" w:hAnchor="margin" w:x="45" w:y="9923"/>
        <w:rPr>
          <w:rStyle w:val="C3"/>
          <w:rtl w:val="0"/>
        </w:rPr>
      </w:pPr>
    </w:p>
    <w:p>
      <w:pPr>
        <w:pStyle w:val="P17"/>
        <w:framePr w:w="6658" w:h="249" w:hRule="exact" w:wrap="none" w:vAnchor="page" w:hAnchor="margin" w:x="71" w:y="9979"/>
        <w:rPr>
          <w:rStyle w:val="C13"/>
          <w:rtl w:val="0"/>
        </w:rPr>
      </w:pPr>
      <w:r>
        <w:rPr>
          <w:rStyle w:val="C13"/>
          <w:rtl w:val="0"/>
        </w:rPr>
        <w:t>b) Provést sanitaci destilačního zařízení v souladu se sanitačním řádem</w:t>
      </w:r>
    </w:p>
    <w:p>
      <w:pPr>
        <w:pStyle w:val="P30"/>
        <w:framePr w:w="3921" w:h="376" w:hRule="exact" w:wrap="none" w:vAnchor="page" w:hAnchor="margin" w:x="6800" w:y="9923"/>
        <w:rPr>
          <w:rStyle w:val="C3"/>
          <w:rtl w:val="0"/>
        </w:rPr>
      </w:pPr>
    </w:p>
    <w:p>
      <w:pPr>
        <w:pStyle w:val="P31"/>
        <w:framePr w:w="3839" w:h="249" w:hRule="exact" w:wrap="none" w:vAnchor="page" w:hAnchor="margin" w:x="6856" w:y="9979"/>
        <w:rPr>
          <w:rStyle w:val="C22"/>
          <w:rtl w:val="0"/>
        </w:rPr>
      </w:pPr>
      <w:r>
        <w:rPr>
          <w:rStyle w:val="C22"/>
          <w:rtl w:val="0"/>
        </w:rPr>
        <w:t>Praktické předvedení</w:t>
      </w:r>
    </w:p>
    <w:p>
      <w:pPr>
        <w:pStyle w:val="P12"/>
        <w:framePr w:w="6710" w:h="376" w:hRule="exact" w:wrap="none" w:vAnchor="page" w:hAnchor="margin" w:x="45" w:y="10300"/>
        <w:rPr>
          <w:rStyle w:val="C3"/>
          <w:rtl w:val="0"/>
        </w:rPr>
      </w:pPr>
    </w:p>
    <w:p>
      <w:pPr>
        <w:pStyle w:val="P13"/>
        <w:framePr w:w="6658" w:h="249" w:hRule="exact" w:wrap="none" w:vAnchor="page" w:hAnchor="margin" w:x="71" w:y="10356"/>
        <w:rPr>
          <w:rStyle w:val="C11"/>
          <w:rtl w:val="0"/>
        </w:rPr>
      </w:pPr>
      <w:r>
        <w:rPr>
          <w:rStyle w:val="C11"/>
          <w:rtl w:val="0"/>
        </w:rPr>
        <w:t>c) Použít při sanitaci pracovní oděv a ochranné pomůcky</w:t>
      </w:r>
    </w:p>
    <w:p>
      <w:pPr>
        <w:pStyle w:val="P28"/>
        <w:framePr w:w="3921" w:h="376" w:hRule="exact" w:wrap="none" w:vAnchor="page" w:hAnchor="margin" w:x="6800" w:y="10300"/>
        <w:rPr>
          <w:rStyle w:val="C3"/>
          <w:rtl w:val="0"/>
        </w:rPr>
      </w:pPr>
    </w:p>
    <w:p>
      <w:pPr>
        <w:pStyle w:val="P29"/>
        <w:framePr w:w="3839" w:h="249" w:hRule="exact" w:wrap="none" w:vAnchor="page" w:hAnchor="margin" w:x="6856" w:y="10356"/>
        <w:rPr>
          <w:rStyle w:val="C21"/>
          <w:rtl w:val="0"/>
        </w:rPr>
      </w:pPr>
      <w:r>
        <w:rPr>
          <w:rStyle w:val="C21"/>
          <w:rtl w:val="0"/>
        </w:rPr>
        <w:t>Praktické předvedení</w:t>
      </w:r>
    </w:p>
    <w:p>
      <w:pPr>
        <w:pStyle w:val="P16"/>
        <w:framePr w:w="6710" w:h="607" w:hRule="exact" w:wrap="none" w:vAnchor="page" w:hAnchor="margin" w:x="45" w:y="10676"/>
        <w:rPr>
          <w:rStyle w:val="C3"/>
          <w:rtl w:val="0"/>
        </w:rPr>
      </w:pPr>
    </w:p>
    <w:p>
      <w:pPr>
        <w:pStyle w:val="P17"/>
        <w:framePr w:w="6658" w:h="480" w:hRule="exact" w:wrap="none" w:vAnchor="page" w:hAnchor="margin" w:x="71" w:y="10732"/>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0676"/>
        <w:rPr>
          <w:rStyle w:val="C3"/>
          <w:rtl w:val="0"/>
        </w:rPr>
      </w:pPr>
    </w:p>
    <w:p>
      <w:pPr>
        <w:pStyle w:val="P31"/>
        <w:framePr w:w="3839" w:h="480" w:hRule="exact" w:wrap="none" w:vAnchor="page" w:hAnchor="margin" w:x="6856" w:y="10732"/>
        <w:rPr>
          <w:rStyle w:val="C22"/>
          <w:rtl w:val="0"/>
        </w:rPr>
      </w:pPr>
      <w:r>
        <w:rPr>
          <w:rStyle w:val="C22"/>
          <w:rtl w:val="0"/>
        </w:rPr>
        <w:t>Ústní ověření</w:t>
      </w:r>
    </w:p>
    <w:p>
      <w:pPr>
        <w:pStyle w:val="P32"/>
        <w:framePr w:w="10710" w:h="248" w:hRule="exact" w:wrap="none" w:vAnchor="page" w:hAnchor="margin" w:x="28" w:y="11396"/>
        <w:rPr>
          <w:rStyle w:val="C23"/>
          <w:rtl w:val="0"/>
        </w:rPr>
      </w:pPr>
      <w:r>
        <w:rPr>
          <w:rStyle w:val="C23"/>
          <w:rtl w:val="0"/>
        </w:rPr>
        <w:t>Je třeba splnit všechna kritéria.</w:t>
      </w:r>
    </w:p>
    <w:p>
      <w:pPr>
        <w:pStyle w:val="P23"/>
        <w:framePr w:w="10710" w:h="340" w:hRule="exact" w:wrap="none" w:vAnchor="page" w:hAnchor="margin" w:x="28" w:y="11832"/>
        <w:rPr>
          <w:rStyle w:val="C18"/>
          <w:rtl w:val="0"/>
        </w:rPr>
      </w:pPr>
      <w:r>
        <w:rPr>
          <w:rStyle w:val="C18"/>
          <w:rtl w:val="0"/>
        </w:rPr>
        <w:t>Dodržování bezpečnostních předpisů při výrobě ovocných destilátů</w:t>
      </w:r>
    </w:p>
    <w:p>
      <w:pPr>
        <w:pStyle w:val="P24"/>
        <w:framePr w:w="6713" w:h="376" w:hRule="exact" w:wrap="none" w:vAnchor="page" w:hAnchor="margin" w:x="45" w:y="12271"/>
        <w:rPr>
          <w:rStyle w:val="C3"/>
          <w:rtl w:val="0"/>
        </w:rPr>
      </w:pPr>
    </w:p>
    <w:p>
      <w:pPr>
        <w:pStyle w:val="P25"/>
        <w:framePr w:w="6661" w:h="249" w:hRule="exact" w:wrap="none" w:vAnchor="page" w:hAnchor="margin" w:x="71" w:y="12342"/>
        <w:rPr>
          <w:rStyle w:val="C19"/>
          <w:rtl w:val="0"/>
        </w:rPr>
      </w:pPr>
      <w:r>
        <w:rPr>
          <w:rStyle w:val="C19"/>
          <w:rtl w:val="0"/>
        </w:rPr>
        <w:t>Kritéria hodnocení</w:t>
      </w:r>
    </w:p>
    <w:p>
      <w:pPr>
        <w:pStyle w:val="P26"/>
        <w:framePr w:w="3918" w:h="376" w:hRule="exact" w:wrap="none" w:vAnchor="page" w:hAnchor="margin" w:x="6803" w:y="12271"/>
        <w:rPr>
          <w:rStyle w:val="C3"/>
          <w:rtl w:val="0"/>
        </w:rPr>
      </w:pPr>
    </w:p>
    <w:p>
      <w:pPr>
        <w:pStyle w:val="P27"/>
        <w:framePr w:w="3836" w:h="249" w:hRule="exact" w:wrap="none" w:vAnchor="page" w:hAnchor="margin" w:x="6859" w:y="12342"/>
        <w:rPr>
          <w:rStyle w:val="C20"/>
          <w:rtl w:val="0"/>
        </w:rPr>
      </w:pPr>
      <w:r>
        <w:rPr>
          <w:rStyle w:val="C20"/>
          <w:rtl w:val="0"/>
        </w:rPr>
        <w:t>Způsoby ověření</w:t>
      </w:r>
    </w:p>
    <w:p>
      <w:pPr>
        <w:pStyle w:val="P12"/>
        <w:framePr w:w="6710" w:h="607" w:hRule="exact" w:wrap="none" w:vAnchor="page" w:hAnchor="margin" w:x="45" w:y="12647"/>
        <w:rPr>
          <w:rStyle w:val="C3"/>
          <w:rtl w:val="0"/>
        </w:rPr>
      </w:pPr>
    </w:p>
    <w:p>
      <w:pPr>
        <w:pStyle w:val="P13"/>
        <w:framePr w:w="6658" w:h="480" w:hRule="exact" w:wrap="none" w:vAnchor="page" w:hAnchor="margin" w:x="71" w:y="1270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647"/>
        <w:rPr>
          <w:rStyle w:val="C3"/>
          <w:rtl w:val="0"/>
        </w:rPr>
      </w:pPr>
    </w:p>
    <w:p>
      <w:pPr>
        <w:pStyle w:val="P29"/>
        <w:framePr w:w="3839" w:h="480" w:hRule="exact" w:wrap="none" w:vAnchor="page" w:hAnchor="margin" w:x="6856" w:y="12703"/>
        <w:rPr>
          <w:rStyle w:val="C21"/>
          <w:rtl w:val="0"/>
        </w:rPr>
      </w:pPr>
      <w:r>
        <w:rPr>
          <w:rStyle w:val="C21"/>
          <w:rtl w:val="0"/>
        </w:rPr>
        <w:t>Praktické předvedení</w:t>
      </w:r>
    </w:p>
    <w:p>
      <w:pPr>
        <w:pStyle w:val="P16"/>
        <w:framePr w:w="6710" w:h="607" w:hRule="exact" w:wrap="none" w:vAnchor="page" w:hAnchor="margin" w:x="45" w:y="13254"/>
        <w:rPr>
          <w:rStyle w:val="C3"/>
          <w:rtl w:val="0"/>
        </w:rPr>
      </w:pPr>
    </w:p>
    <w:p>
      <w:pPr>
        <w:pStyle w:val="P17"/>
        <w:framePr w:w="6658" w:h="480" w:hRule="exact" w:wrap="none" w:vAnchor="page" w:hAnchor="margin" w:x="71" w:y="13310"/>
        <w:rPr>
          <w:rStyle w:val="C13"/>
          <w:rtl w:val="0"/>
        </w:rPr>
      </w:pPr>
      <w:r>
        <w:rPr>
          <w:rStyle w:val="C13"/>
          <w:rtl w:val="0"/>
        </w:rPr>
        <w:t>b) Používat pracovní oděv a ochranné pracovní prostředky v průběhu pracovního procesu</w:t>
      </w:r>
    </w:p>
    <w:p>
      <w:pPr>
        <w:pStyle w:val="P30"/>
        <w:framePr w:w="3921" w:h="607" w:hRule="exact" w:wrap="none" w:vAnchor="page" w:hAnchor="margin" w:x="6800" w:y="13254"/>
        <w:rPr>
          <w:rStyle w:val="C3"/>
          <w:rtl w:val="0"/>
        </w:rPr>
      </w:pPr>
    </w:p>
    <w:p>
      <w:pPr>
        <w:pStyle w:val="P31"/>
        <w:framePr w:w="3839" w:h="480" w:hRule="exact" w:wrap="none" w:vAnchor="page" w:hAnchor="margin" w:x="6856" w:y="13310"/>
        <w:rPr>
          <w:rStyle w:val="C22"/>
          <w:rtl w:val="0"/>
        </w:rPr>
      </w:pPr>
      <w:r>
        <w:rPr>
          <w:rStyle w:val="C22"/>
          <w:rtl w:val="0"/>
        </w:rPr>
        <w:t>Praktické předvedení</w:t>
      </w:r>
    </w:p>
    <w:p>
      <w:pPr>
        <w:pStyle w:val="P12"/>
        <w:framePr w:w="6710" w:h="607" w:hRule="exact" w:wrap="none" w:vAnchor="page" w:hAnchor="margin" w:x="45" w:y="13861"/>
        <w:rPr>
          <w:rStyle w:val="C3"/>
          <w:rtl w:val="0"/>
        </w:rPr>
      </w:pPr>
    </w:p>
    <w:p>
      <w:pPr>
        <w:pStyle w:val="P13"/>
        <w:framePr w:w="6658" w:h="480" w:hRule="exact" w:wrap="none" w:vAnchor="page" w:hAnchor="margin" w:x="71" w:y="13917"/>
        <w:rPr>
          <w:rStyle w:val="C11"/>
          <w:rtl w:val="0"/>
        </w:rPr>
      </w:pPr>
      <w:r>
        <w:rPr>
          <w:rStyle w:val="C11"/>
          <w:rtl w:val="0"/>
        </w:rPr>
        <w:t>c) Dodržovat zásady bezpečnosti a hygieny práce, ochrany zdraví při práci a protipožární prevence</w:t>
      </w:r>
    </w:p>
    <w:p>
      <w:pPr>
        <w:pStyle w:val="P28"/>
        <w:framePr w:w="3921" w:h="607" w:hRule="exact" w:wrap="none" w:vAnchor="page" w:hAnchor="margin" w:x="6800" w:y="13861"/>
        <w:rPr>
          <w:rStyle w:val="C3"/>
          <w:rtl w:val="0"/>
        </w:rPr>
      </w:pPr>
    </w:p>
    <w:p>
      <w:pPr>
        <w:pStyle w:val="P29"/>
        <w:framePr w:w="3839" w:h="480" w:hRule="exact" w:wrap="none" w:vAnchor="page" w:hAnchor="margin" w:x="6856" w:y="13917"/>
        <w:rPr>
          <w:rStyle w:val="C21"/>
          <w:rtl w:val="0"/>
        </w:rPr>
      </w:pPr>
      <w:r>
        <w:rPr>
          <w:rStyle w:val="C21"/>
          <w:rtl w:val="0"/>
        </w:rPr>
        <w:t>Praktické předvedení</w:t>
      </w:r>
    </w:p>
    <w:p>
      <w:pPr>
        <w:pStyle w:val="P16"/>
        <w:framePr w:w="6710" w:h="831" w:hRule="exact" w:wrap="none" w:vAnchor="page" w:hAnchor="margin" w:x="45" w:y="14468"/>
        <w:rPr>
          <w:rStyle w:val="C3"/>
          <w:rtl w:val="0"/>
        </w:rPr>
      </w:pPr>
    </w:p>
    <w:p>
      <w:pPr>
        <w:pStyle w:val="P17"/>
        <w:framePr w:w="6658" w:h="704" w:hRule="exact" w:wrap="none" w:vAnchor="page" w:hAnchor="margin" w:x="71" w:y="14524"/>
        <w:rPr>
          <w:rStyle w:val="C13"/>
          <w:rtl w:val="0"/>
        </w:rPr>
      </w:pPr>
      <w:r>
        <w:rPr>
          <w:rStyle w:val="C13"/>
          <w:rtl w:val="0"/>
        </w:rPr>
        <w:t>d) Rozlišovat specifická bezpečnostní rizika související s manipulací se strojním zařízením a s výkonem pracovních činností při výrobě ovocného destilátu</w:t>
      </w:r>
    </w:p>
    <w:p>
      <w:pPr>
        <w:pStyle w:val="P30"/>
        <w:framePr w:w="3921" w:h="831" w:hRule="exact" w:wrap="none" w:vAnchor="page" w:hAnchor="margin" w:x="6800" w:y="14468"/>
        <w:rPr>
          <w:rStyle w:val="C3"/>
          <w:rtl w:val="0"/>
        </w:rPr>
      </w:pPr>
    </w:p>
    <w:p>
      <w:pPr>
        <w:pStyle w:val="P31"/>
        <w:framePr w:w="3839" w:h="704" w:hRule="exact" w:wrap="none" w:vAnchor="page" w:hAnchor="margin" w:x="6856" w:y="14524"/>
        <w:rPr>
          <w:rStyle w:val="C22"/>
          <w:rtl w:val="0"/>
        </w:rPr>
      </w:pPr>
      <w:r>
        <w:rPr>
          <w:rStyle w:val="C22"/>
          <w:rtl w:val="0"/>
        </w:rPr>
        <w:t>Praktické předvedení a ústní ověření</w:t>
      </w:r>
    </w:p>
    <w:p>
      <w:pPr>
        <w:pStyle w:val="P32"/>
        <w:framePr w:w="10710" w:h="248" w:hRule="exact" w:wrap="none" w:vAnchor="page" w:hAnchor="margin" w:x="28" w:y="15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ovocných destilátů, 27.10.2026 5:23:28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ovocných destilátů.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a PO a hygienicko-sanitačních principů, které zajistí kvalitu potravinářského výrobku.</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hygienicko-sanitačnich činností při výrobě ovocných destilátů, dodržování sanitačních postupů" a kompetence "Dodržování bezpečnostních předpisů při výrobě ovocných destilátů" se tedy ověřují v průběhu celé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a pololovarů,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103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ovocných destilátů, 27.10.2026 5:23:28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kvasnou technologii a alespoň 5 let odborné praxe v kvasném průmyslu nebo ve funkci učitele praktického vyučování v oboru vzdělání zaměřeném na kvasnou technologii.</w:t>
      </w:r>
    </w:p>
    <w:p>
      <w:pPr>
        <w:keepNext w:val="0"/>
        <w:keepLines w:val="1"/>
        <w:framePr w:w="10766" w:h="40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kvasnou technologii a alespoň 5 let odborné praxe v kvasném průmyslu nebo ve funkci učitele odborných předmětů nebo praktického vyučování oboru vzdělání zaměřeném na kvasnou technologii.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69" w:hRule="exact" w:wrap="none" w:vAnchor="page" w:hAnchor="margin" w:x="0" w:y="6994"/>
        <w:rPr>
          <w:rStyle w:val="C3"/>
          <w:rtl w:val="0"/>
        </w:rPr>
      </w:pPr>
    </w:p>
    <w:p>
      <w:pPr>
        <w:pStyle w:val="P35"/>
        <w:framePr w:w="10710" w:h="340" w:hRule="exact" w:wrap="none" w:vAnchor="page" w:hAnchor="margin" w:x="28" w:y="699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energie odpovídající bezpečnostním a hygienickým předpisům</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a polotovary určené k výrobě ovocných destilátů</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ovocné pálenice nebo ovocného lihovaru</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ovocných destilátů</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pro přejímku surovin, dokumentace ke strojům a zařízením, dokumentace HACCP, výrobkové normy a další dokumentace, kterou má příslušný pracovník v provozu k dispozici</w:t>
      </w:r>
    </w:p>
    <w:p>
      <w:pPr>
        <w:keepNext w:val="0"/>
        <w:keepLines w:val="1"/>
        <w:framePr w:w="10766" w:h="3729" w:hRule="exact" w:wrap="none" w:vAnchor="page" w:hAnchor="margin" w:x="0" w:y="733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72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73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90"/>
        <w:rPr>
          <w:rStyle w:val="C3"/>
          <w:rtl w:val="0"/>
        </w:rPr>
      </w:pPr>
    </w:p>
    <w:p>
      <w:pPr>
        <w:pStyle w:val="P35"/>
        <w:framePr w:w="10710" w:h="340" w:hRule="exact" w:wrap="none" w:vAnchor="page" w:hAnchor="margin" w:x="28" w:y="11290"/>
        <w:rPr>
          <w:rStyle w:val="C25"/>
          <w:rtl w:val="0"/>
        </w:rPr>
      </w:pPr>
      <w:r>
        <w:rPr>
          <w:rStyle w:val="C25"/>
          <w:rtl w:val="0"/>
        </w:rPr>
        <w:t>Doba přípravy na zkoušku</w:t>
      </w:r>
    </w:p>
    <w:p>
      <w:pPr>
        <w:keepNext w:val="0"/>
        <w:keepLines w:val="0"/>
        <w:framePr w:w="10766" w:h="806" w:hRule="exact" w:wrap="none" w:vAnchor="page" w:hAnchor="margin" w:x="0" w:y="116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63"/>
        <w:rPr>
          <w:rStyle w:val="C3"/>
          <w:rtl w:val="0"/>
        </w:rPr>
      </w:pPr>
    </w:p>
    <w:p>
      <w:pPr>
        <w:pStyle w:val="P35"/>
        <w:framePr w:w="10710" w:h="340" w:hRule="exact" w:wrap="none" w:vAnchor="page" w:hAnchor="margin" w:x="28" w:y="12663"/>
        <w:rPr>
          <w:rStyle w:val="C25"/>
          <w:rtl w:val="0"/>
        </w:rPr>
      </w:pPr>
      <w:r>
        <w:rPr>
          <w:rStyle w:val="C25"/>
          <w:rtl w:val="0"/>
        </w:rPr>
        <w:t>Doba pro vykonání zkoušky</w:t>
      </w:r>
    </w:p>
    <w:p>
      <w:pPr>
        <w:keepNext w:val="0"/>
        <w:keepLines w:val="0"/>
        <w:framePr w:w="10766" w:h="806" w:hRule="exact" w:wrap="none" w:vAnchor="page" w:hAnchor="margin" w:x="0" w:y="1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Pracovník/pracovnice výroby ovocných destilátů, 27.10.2026 5:23:28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Zájmové sdružení právnických osob konzervárensko-lihovarského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Frukolis, a.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Pracovník/pracovnice výroby ovocných destilátů, 27.10.2026 5:23:28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740D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FACF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