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6D6980F" Type="http://schemas.openxmlformats.org/officeDocument/2006/relationships/officeDocument" Target="/word/document.xml" /><Relationship Id="coreR26D6980F" Type="http://schemas.openxmlformats.org/package/2006/relationships/metadata/core-properties" Target="/docProps/core.xml" /><Relationship Id="customR26D6980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řízení výroby v lihovarnictví (kód: 29-075-M)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polotovarů a dalších přídatných látek pro výrobu lihu a lihovin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při výrobě lihu a lihovin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dávkování lihu a dalších surovin pro výrobu lihovin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výrobní linky lihovarské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směny a zajištění chodu výrobní linky lihovarské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dokumentace a personálních podkladů k potravinářské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sanitace a provozní hygieny v potravinářské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zásad BOZP a PO v potravinářské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obsluhy zařízení na zpracování zbytků z lihovarské výroby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18.08.2021 do: 12.09.2023</w:t>
      </w:r>
    </w:p>
    <w:p>
      <w:pPr>
        <w:pStyle w:val="P21"/>
        <w:framePr w:w="7654" w:h="331" w:hRule="exact" w:wrap="none" w:vAnchor="page" w:hAnchor="margin" w:x="28" w:y="15940"/>
        <w:rPr>
          <w:rStyle w:val="C16"/>
          <w:rtl w:val="0"/>
        </w:rPr>
      </w:pPr>
      <w:r>
        <w:rPr>
          <w:rStyle w:val="C16"/>
          <w:rtl w:val="0"/>
        </w:rPr>
        <w:t>Technik/technička pro řízení výroby v lihovarnictví, 11.9.2026 20:08:47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polotovarů a dalších přídatných látek pro výrobu lihu a lihovin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jakostní parametry vstupních surovin a přídatných látek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Posoudit jakostní parametry zpracovávané suroviny, zkontrolovat její kvalitu a zdravotní nezávadnost, zkontrolovat označení šarže dodávky, provést kontrolu vstupních údajů</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Zkontrolovat odběr vzorků pro laboratorní analýzy</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Praktické předvedení a ústní ověření</w:t>
      </w:r>
    </w:p>
    <w:p>
      <w:pPr>
        <w:pStyle w:val="P32"/>
        <w:framePr w:w="10710" w:h="248" w:hRule="exact" w:wrap="none" w:vAnchor="page" w:hAnchor="margin" w:x="28" w:y="5224"/>
        <w:rPr>
          <w:rStyle w:val="C23"/>
          <w:rtl w:val="0"/>
        </w:rPr>
      </w:pPr>
      <w:r>
        <w:rPr>
          <w:rStyle w:val="C23"/>
          <w:rtl w:val="0"/>
        </w:rPr>
        <w:t>Je třeba splnit všechna kritéria.</w:t>
      </w:r>
    </w:p>
    <w:p>
      <w:pPr>
        <w:pStyle w:val="P23"/>
        <w:framePr w:w="10710" w:h="340" w:hRule="exact" w:wrap="none" w:vAnchor="page" w:hAnchor="margin" w:x="28" w:y="5660"/>
        <w:rPr>
          <w:rStyle w:val="C18"/>
          <w:rtl w:val="0"/>
        </w:rPr>
      </w:pPr>
      <w:r>
        <w:rPr>
          <w:rStyle w:val="C18"/>
          <w:rtl w:val="0"/>
        </w:rPr>
        <w:t>Kontrola dodržování technologických postupů při výrobě lihu a lihovin</w:t>
      </w:r>
    </w:p>
    <w:p>
      <w:pPr>
        <w:pStyle w:val="P24"/>
        <w:framePr w:w="6713" w:h="376" w:hRule="exact" w:wrap="none" w:vAnchor="page" w:hAnchor="margin" w:x="45" w:y="6099"/>
        <w:rPr>
          <w:rStyle w:val="C3"/>
          <w:rtl w:val="0"/>
        </w:rPr>
      </w:pPr>
    </w:p>
    <w:p>
      <w:pPr>
        <w:pStyle w:val="P25"/>
        <w:framePr w:w="6661" w:h="249" w:hRule="exact" w:wrap="none" w:vAnchor="page" w:hAnchor="margin" w:x="71" w:y="6170"/>
        <w:rPr>
          <w:rStyle w:val="C19"/>
          <w:rtl w:val="0"/>
        </w:rPr>
      </w:pPr>
      <w:r>
        <w:rPr>
          <w:rStyle w:val="C19"/>
          <w:rtl w:val="0"/>
        </w:rPr>
        <w:t>Kritéria hodnocení</w:t>
      </w:r>
    </w:p>
    <w:p>
      <w:pPr>
        <w:pStyle w:val="P26"/>
        <w:framePr w:w="3918" w:h="376" w:hRule="exact" w:wrap="none" w:vAnchor="page" w:hAnchor="margin" w:x="6803" w:y="6099"/>
        <w:rPr>
          <w:rStyle w:val="C3"/>
          <w:rtl w:val="0"/>
        </w:rPr>
      </w:pPr>
    </w:p>
    <w:p>
      <w:pPr>
        <w:pStyle w:val="P27"/>
        <w:framePr w:w="3836" w:h="249" w:hRule="exact" w:wrap="none" w:vAnchor="page" w:hAnchor="margin" w:x="6859" w:y="6170"/>
        <w:rPr>
          <w:rStyle w:val="C20"/>
          <w:rtl w:val="0"/>
        </w:rPr>
      </w:pPr>
      <w:r>
        <w:rPr>
          <w:rStyle w:val="C20"/>
          <w:rtl w:val="0"/>
        </w:rPr>
        <w:t>Způsoby ověření</w:t>
      </w:r>
    </w:p>
    <w:p>
      <w:pPr>
        <w:pStyle w:val="P12"/>
        <w:framePr w:w="6710" w:h="376" w:hRule="exact" w:wrap="none" w:vAnchor="page" w:hAnchor="margin" w:x="45" w:y="6475"/>
        <w:rPr>
          <w:rStyle w:val="C3"/>
          <w:rtl w:val="0"/>
        </w:rPr>
      </w:pPr>
    </w:p>
    <w:p>
      <w:pPr>
        <w:pStyle w:val="P13"/>
        <w:framePr w:w="6658" w:h="249" w:hRule="exact" w:wrap="none" w:vAnchor="page" w:hAnchor="margin" w:x="71" w:y="6531"/>
        <w:rPr>
          <w:rStyle w:val="C11"/>
          <w:rtl w:val="0"/>
        </w:rPr>
      </w:pPr>
      <w:r>
        <w:rPr>
          <w:rStyle w:val="C11"/>
          <w:rtl w:val="0"/>
        </w:rPr>
        <w:t>a) Zkontrolovat nastavení zařízení na výrobu upravené vody</w:t>
      </w:r>
    </w:p>
    <w:p>
      <w:pPr>
        <w:pStyle w:val="P28"/>
        <w:framePr w:w="3921" w:h="376" w:hRule="exact" w:wrap="none" w:vAnchor="page" w:hAnchor="margin" w:x="6800" w:y="6475"/>
        <w:rPr>
          <w:rStyle w:val="C3"/>
          <w:rtl w:val="0"/>
        </w:rPr>
      </w:pPr>
    </w:p>
    <w:p>
      <w:pPr>
        <w:pStyle w:val="P29"/>
        <w:framePr w:w="3839" w:h="249" w:hRule="exact" w:wrap="none" w:vAnchor="page" w:hAnchor="margin" w:x="6856" w:y="6531"/>
        <w:rPr>
          <w:rStyle w:val="C21"/>
          <w:rtl w:val="0"/>
        </w:rPr>
      </w:pPr>
      <w:r>
        <w:rPr>
          <w:rStyle w:val="C21"/>
          <w:rtl w:val="0"/>
        </w:rPr>
        <w:t>Praktické předvedení</w:t>
      </w:r>
    </w:p>
    <w:p>
      <w:pPr>
        <w:pStyle w:val="P16"/>
        <w:framePr w:w="6710" w:h="376" w:hRule="exact" w:wrap="none" w:vAnchor="page" w:hAnchor="margin" w:x="45" w:y="6852"/>
        <w:rPr>
          <w:rStyle w:val="C3"/>
          <w:rtl w:val="0"/>
        </w:rPr>
      </w:pPr>
    </w:p>
    <w:p>
      <w:pPr>
        <w:pStyle w:val="P17"/>
        <w:framePr w:w="6658" w:h="249" w:hRule="exact" w:wrap="none" w:vAnchor="page" w:hAnchor="margin" w:x="71" w:y="6908"/>
        <w:rPr>
          <w:rStyle w:val="C13"/>
          <w:rtl w:val="0"/>
        </w:rPr>
      </w:pPr>
      <w:r>
        <w:rPr>
          <w:rStyle w:val="C13"/>
          <w:rtl w:val="0"/>
        </w:rPr>
        <w:t>b) Zkontrolovat dávkování chemických přípravků pro úpravu tvrdosti vody</w:t>
      </w:r>
    </w:p>
    <w:p>
      <w:pPr>
        <w:pStyle w:val="P30"/>
        <w:framePr w:w="3921" w:h="376" w:hRule="exact" w:wrap="none" w:vAnchor="page" w:hAnchor="margin" w:x="6800" w:y="6852"/>
        <w:rPr>
          <w:rStyle w:val="C3"/>
          <w:rtl w:val="0"/>
        </w:rPr>
      </w:pPr>
    </w:p>
    <w:p>
      <w:pPr>
        <w:pStyle w:val="P31"/>
        <w:framePr w:w="3839" w:h="249" w:hRule="exact" w:wrap="none" w:vAnchor="page" w:hAnchor="margin" w:x="6856" w:y="6908"/>
        <w:rPr>
          <w:rStyle w:val="C22"/>
          <w:rtl w:val="0"/>
        </w:rPr>
      </w:pPr>
      <w:r>
        <w:rPr>
          <w:rStyle w:val="C22"/>
          <w:rtl w:val="0"/>
        </w:rPr>
        <w:t>Praktické předvedení</w:t>
      </w:r>
    </w:p>
    <w:p>
      <w:pPr>
        <w:pStyle w:val="P12"/>
        <w:framePr w:w="6710" w:h="376" w:hRule="exact" w:wrap="none" w:vAnchor="page" w:hAnchor="margin" w:x="45" w:y="7228"/>
        <w:rPr>
          <w:rStyle w:val="C3"/>
          <w:rtl w:val="0"/>
        </w:rPr>
      </w:pPr>
    </w:p>
    <w:p>
      <w:pPr>
        <w:pStyle w:val="P13"/>
        <w:framePr w:w="6658" w:h="249" w:hRule="exact" w:wrap="none" w:vAnchor="page" w:hAnchor="margin" w:x="71" w:y="7284"/>
        <w:rPr>
          <w:rStyle w:val="C11"/>
          <w:rtl w:val="0"/>
        </w:rPr>
      </w:pPr>
      <w:r>
        <w:rPr>
          <w:rStyle w:val="C11"/>
          <w:rtl w:val="0"/>
        </w:rPr>
        <w:t>c) Zkontrolovat tvrdost vody u vzorků vstupní a výstupní vody</w:t>
      </w:r>
    </w:p>
    <w:p>
      <w:pPr>
        <w:pStyle w:val="P28"/>
        <w:framePr w:w="3921" w:h="376" w:hRule="exact" w:wrap="none" w:vAnchor="page" w:hAnchor="margin" w:x="6800" w:y="7228"/>
        <w:rPr>
          <w:rStyle w:val="C3"/>
          <w:rtl w:val="0"/>
        </w:rPr>
      </w:pPr>
    </w:p>
    <w:p>
      <w:pPr>
        <w:pStyle w:val="P29"/>
        <w:framePr w:w="3839" w:h="249" w:hRule="exact" w:wrap="none" w:vAnchor="page" w:hAnchor="margin" w:x="6856" w:y="7284"/>
        <w:rPr>
          <w:rStyle w:val="C21"/>
          <w:rtl w:val="0"/>
        </w:rPr>
      </w:pPr>
      <w:r>
        <w:rPr>
          <w:rStyle w:val="C21"/>
          <w:rtl w:val="0"/>
        </w:rPr>
        <w:t>Praktické předvedení</w:t>
      </w:r>
    </w:p>
    <w:p>
      <w:pPr>
        <w:pStyle w:val="P16"/>
        <w:framePr w:w="6710" w:h="376" w:hRule="exact" w:wrap="none" w:vAnchor="page" w:hAnchor="margin" w:x="45" w:y="7604"/>
        <w:rPr>
          <w:rStyle w:val="C3"/>
          <w:rtl w:val="0"/>
        </w:rPr>
      </w:pPr>
    </w:p>
    <w:p>
      <w:pPr>
        <w:pStyle w:val="P17"/>
        <w:framePr w:w="6658" w:h="249" w:hRule="exact" w:wrap="none" w:vAnchor="page" w:hAnchor="margin" w:x="71" w:y="7660"/>
        <w:rPr>
          <w:rStyle w:val="C13"/>
          <w:rtl w:val="0"/>
        </w:rPr>
      </w:pPr>
      <w:r>
        <w:rPr>
          <w:rStyle w:val="C13"/>
          <w:rtl w:val="0"/>
        </w:rPr>
        <w:t>d) Popsat princip ztekucení a zcukření suroviny</w:t>
      </w:r>
    </w:p>
    <w:p>
      <w:pPr>
        <w:pStyle w:val="P30"/>
        <w:framePr w:w="3921" w:h="376" w:hRule="exact" w:wrap="none" w:vAnchor="page" w:hAnchor="margin" w:x="6800" w:y="7604"/>
        <w:rPr>
          <w:rStyle w:val="C3"/>
          <w:rtl w:val="0"/>
        </w:rPr>
      </w:pPr>
    </w:p>
    <w:p>
      <w:pPr>
        <w:pStyle w:val="P31"/>
        <w:framePr w:w="3839" w:h="249" w:hRule="exact" w:wrap="none" w:vAnchor="page" w:hAnchor="margin" w:x="6856" w:y="7660"/>
        <w:rPr>
          <w:rStyle w:val="C22"/>
          <w:rtl w:val="0"/>
        </w:rPr>
      </w:pPr>
      <w:r>
        <w:rPr>
          <w:rStyle w:val="C22"/>
          <w:rtl w:val="0"/>
        </w:rPr>
        <w:t>Ústní ověření</w:t>
      </w:r>
    </w:p>
    <w:p>
      <w:pPr>
        <w:pStyle w:val="P12"/>
        <w:framePr w:w="6710" w:h="607" w:hRule="exact" w:wrap="none" w:vAnchor="page" w:hAnchor="margin" w:x="45" w:y="7980"/>
        <w:rPr>
          <w:rStyle w:val="C3"/>
          <w:rtl w:val="0"/>
        </w:rPr>
      </w:pPr>
    </w:p>
    <w:p>
      <w:pPr>
        <w:pStyle w:val="P13"/>
        <w:framePr w:w="6658" w:h="480" w:hRule="exact" w:wrap="none" w:vAnchor="page" w:hAnchor="margin" w:x="71" w:y="8036"/>
        <w:rPr>
          <w:rStyle w:val="C11"/>
          <w:rtl w:val="0"/>
        </w:rPr>
      </w:pPr>
      <w:r>
        <w:rPr>
          <w:rStyle w:val="C11"/>
          <w:rtl w:val="0"/>
        </w:rPr>
        <w:t>e) Zkontrolovat dopravní cesty škrobové báze zcukřené suroviny a dopravní cesty enzymů</w:t>
      </w:r>
    </w:p>
    <w:p>
      <w:pPr>
        <w:pStyle w:val="P28"/>
        <w:framePr w:w="3921" w:h="607" w:hRule="exact" w:wrap="none" w:vAnchor="page" w:hAnchor="margin" w:x="6800" w:y="7980"/>
        <w:rPr>
          <w:rStyle w:val="C3"/>
          <w:rtl w:val="0"/>
        </w:rPr>
      </w:pPr>
    </w:p>
    <w:p>
      <w:pPr>
        <w:pStyle w:val="P29"/>
        <w:framePr w:w="3839" w:h="480" w:hRule="exact" w:wrap="none" w:vAnchor="page" w:hAnchor="margin" w:x="6856" w:y="8036"/>
        <w:rPr>
          <w:rStyle w:val="C21"/>
          <w:rtl w:val="0"/>
        </w:rPr>
      </w:pPr>
      <w:r>
        <w:rPr>
          <w:rStyle w:val="C21"/>
          <w:rtl w:val="0"/>
        </w:rPr>
        <w:t>Praktické předvedení</w:t>
      </w:r>
    </w:p>
    <w:p>
      <w:pPr>
        <w:pStyle w:val="P16"/>
        <w:framePr w:w="6710" w:h="607" w:hRule="exact" w:wrap="none" w:vAnchor="page" w:hAnchor="margin" w:x="45" w:y="8587"/>
        <w:rPr>
          <w:rStyle w:val="C3"/>
          <w:rtl w:val="0"/>
        </w:rPr>
      </w:pPr>
    </w:p>
    <w:p>
      <w:pPr>
        <w:pStyle w:val="P17"/>
        <w:framePr w:w="6658" w:h="480" w:hRule="exact" w:wrap="none" w:vAnchor="page" w:hAnchor="margin" w:x="71" w:y="8643"/>
        <w:rPr>
          <w:rStyle w:val="C13"/>
          <w:rtl w:val="0"/>
        </w:rPr>
      </w:pPr>
      <w:r>
        <w:rPr>
          <w:rStyle w:val="C13"/>
          <w:rtl w:val="0"/>
        </w:rPr>
        <w:t>f) Zkontrolovat na modelové situaci práci obsluhy ztekucovacího a zcukerňovacího zařízení</w:t>
      </w:r>
    </w:p>
    <w:p>
      <w:pPr>
        <w:pStyle w:val="P30"/>
        <w:framePr w:w="3921" w:h="607" w:hRule="exact" w:wrap="none" w:vAnchor="page" w:hAnchor="margin" w:x="6800" w:y="8587"/>
        <w:rPr>
          <w:rStyle w:val="C3"/>
          <w:rtl w:val="0"/>
        </w:rPr>
      </w:pPr>
    </w:p>
    <w:p>
      <w:pPr>
        <w:pStyle w:val="P31"/>
        <w:framePr w:w="3839" w:h="480" w:hRule="exact" w:wrap="none" w:vAnchor="page" w:hAnchor="margin" w:x="6856" w:y="8643"/>
        <w:rPr>
          <w:rStyle w:val="C22"/>
          <w:rtl w:val="0"/>
        </w:rPr>
      </w:pPr>
      <w:r>
        <w:rPr>
          <w:rStyle w:val="C22"/>
          <w:rtl w:val="0"/>
        </w:rPr>
        <w:t>Praktické předvedení a ústní ověření</w:t>
      </w:r>
    </w:p>
    <w:p>
      <w:pPr>
        <w:pStyle w:val="P12"/>
        <w:framePr w:w="6710" w:h="607" w:hRule="exact" w:wrap="none" w:vAnchor="page" w:hAnchor="margin" w:x="45" w:y="9194"/>
        <w:rPr>
          <w:rStyle w:val="C3"/>
          <w:rtl w:val="0"/>
        </w:rPr>
      </w:pPr>
    </w:p>
    <w:p>
      <w:pPr>
        <w:pStyle w:val="P13"/>
        <w:framePr w:w="6658" w:h="480" w:hRule="exact" w:wrap="none" w:vAnchor="page" w:hAnchor="margin" w:x="71" w:y="9250"/>
        <w:rPr>
          <w:rStyle w:val="C11"/>
          <w:rtl w:val="0"/>
        </w:rPr>
      </w:pPr>
      <w:r>
        <w:rPr>
          <w:rStyle w:val="C11"/>
          <w:rtl w:val="0"/>
        </w:rPr>
        <w:t>g) Zkontrolovat zvolené množství a dávkování přídatných látek pro zahájení fermentace</w:t>
      </w:r>
    </w:p>
    <w:p>
      <w:pPr>
        <w:pStyle w:val="P28"/>
        <w:framePr w:w="3921" w:h="607" w:hRule="exact" w:wrap="none" w:vAnchor="page" w:hAnchor="margin" w:x="6800" w:y="9194"/>
        <w:rPr>
          <w:rStyle w:val="C3"/>
          <w:rtl w:val="0"/>
        </w:rPr>
      </w:pPr>
    </w:p>
    <w:p>
      <w:pPr>
        <w:pStyle w:val="P29"/>
        <w:framePr w:w="3839" w:h="480" w:hRule="exact" w:wrap="none" w:vAnchor="page" w:hAnchor="margin" w:x="6856" w:y="9250"/>
        <w:rPr>
          <w:rStyle w:val="C21"/>
          <w:rtl w:val="0"/>
        </w:rPr>
      </w:pPr>
      <w:r>
        <w:rPr>
          <w:rStyle w:val="C21"/>
          <w:rtl w:val="0"/>
        </w:rPr>
        <w:t>Praktické předvedení a ústní ověření</w:t>
      </w:r>
    </w:p>
    <w:p>
      <w:pPr>
        <w:pStyle w:val="P16"/>
        <w:framePr w:w="6710" w:h="376" w:hRule="exact" w:wrap="none" w:vAnchor="page" w:hAnchor="margin" w:x="45" w:y="9801"/>
        <w:rPr>
          <w:rStyle w:val="C3"/>
          <w:rtl w:val="0"/>
        </w:rPr>
      </w:pPr>
    </w:p>
    <w:p>
      <w:pPr>
        <w:pStyle w:val="P17"/>
        <w:framePr w:w="6658" w:h="249" w:hRule="exact" w:wrap="none" w:vAnchor="page" w:hAnchor="margin" w:x="71" w:y="9857"/>
        <w:rPr>
          <w:rStyle w:val="C13"/>
          <w:rtl w:val="0"/>
        </w:rPr>
      </w:pPr>
      <w:r>
        <w:rPr>
          <w:rStyle w:val="C13"/>
          <w:rtl w:val="0"/>
        </w:rPr>
        <w:t>h) Popsat princip fermentace (vliv teploty, obsah alkoholu, vliv pH)</w:t>
      </w:r>
    </w:p>
    <w:p>
      <w:pPr>
        <w:pStyle w:val="P30"/>
        <w:framePr w:w="3921" w:h="376" w:hRule="exact" w:wrap="none" w:vAnchor="page" w:hAnchor="margin" w:x="6800" w:y="9801"/>
        <w:rPr>
          <w:rStyle w:val="C3"/>
          <w:rtl w:val="0"/>
        </w:rPr>
      </w:pPr>
    </w:p>
    <w:p>
      <w:pPr>
        <w:pStyle w:val="P31"/>
        <w:framePr w:w="3839" w:h="249" w:hRule="exact" w:wrap="none" w:vAnchor="page" w:hAnchor="margin" w:x="6856" w:y="9857"/>
        <w:rPr>
          <w:rStyle w:val="C22"/>
          <w:rtl w:val="0"/>
        </w:rPr>
      </w:pPr>
      <w:r>
        <w:rPr>
          <w:rStyle w:val="C22"/>
          <w:rtl w:val="0"/>
        </w:rPr>
        <w:t>Ústní ověření</w:t>
      </w:r>
    </w:p>
    <w:p>
      <w:pPr>
        <w:pStyle w:val="P12"/>
        <w:framePr w:w="6710" w:h="376" w:hRule="exact" w:wrap="none" w:vAnchor="page" w:hAnchor="margin" w:x="45" w:y="10177"/>
        <w:rPr>
          <w:rStyle w:val="C3"/>
          <w:rtl w:val="0"/>
        </w:rPr>
      </w:pPr>
    </w:p>
    <w:p>
      <w:pPr>
        <w:pStyle w:val="P13"/>
        <w:framePr w:w="6658" w:h="249" w:hRule="exact" w:wrap="none" w:vAnchor="page" w:hAnchor="margin" w:x="71" w:y="10233"/>
        <w:rPr>
          <w:rStyle w:val="C11"/>
          <w:rtl w:val="0"/>
        </w:rPr>
      </w:pPr>
      <w:r>
        <w:rPr>
          <w:rStyle w:val="C11"/>
          <w:rtl w:val="0"/>
        </w:rPr>
        <w:t>i) Připravit vzorek kvasu a mikroskopicky ho posoudit</w:t>
      </w:r>
    </w:p>
    <w:p>
      <w:pPr>
        <w:pStyle w:val="P28"/>
        <w:framePr w:w="3921" w:h="376" w:hRule="exact" w:wrap="none" w:vAnchor="page" w:hAnchor="margin" w:x="6800" w:y="10177"/>
        <w:rPr>
          <w:rStyle w:val="C3"/>
          <w:rtl w:val="0"/>
        </w:rPr>
      </w:pPr>
    </w:p>
    <w:p>
      <w:pPr>
        <w:pStyle w:val="P29"/>
        <w:framePr w:w="3839" w:h="249" w:hRule="exact" w:wrap="none" w:vAnchor="page" w:hAnchor="margin" w:x="6856" w:y="10233"/>
        <w:rPr>
          <w:rStyle w:val="C21"/>
          <w:rtl w:val="0"/>
        </w:rPr>
      </w:pPr>
      <w:r>
        <w:rPr>
          <w:rStyle w:val="C21"/>
          <w:rtl w:val="0"/>
        </w:rPr>
        <w:t>Praktické předvedení</w:t>
      </w:r>
    </w:p>
    <w:p>
      <w:pPr>
        <w:pStyle w:val="P16"/>
        <w:framePr w:w="6710" w:h="607" w:hRule="exact" w:wrap="none" w:vAnchor="page" w:hAnchor="margin" w:x="45" w:y="10553"/>
        <w:rPr>
          <w:rStyle w:val="C3"/>
          <w:rtl w:val="0"/>
        </w:rPr>
      </w:pPr>
    </w:p>
    <w:p>
      <w:pPr>
        <w:pStyle w:val="P17"/>
        <w:framePr w:w="6658" w:h="480" w:hRule="exact" w:wrap="none" w:vAnchor="page" w:hAnchor="margin" w:x="71" w:y="10609"/>
        <w:rPr>
          <w:rStyle w:val="C13"/>
          <w:rtl w:val="0"/>
        </w:rPr>
      </w:pPr>
      <w:r>
        <w:rPr>
          <w:rStyle w:val="C13"/>
          <w:rtl w:val="0"/>
        </w:rPr>
        <w:t>j) Vyjmenovat druhy ovoce a druhy surovin na výrobu ovocných destilátů a lihu, uvést orientační výtěžnost jednotlivých druhů ovoce a surovin</w:t>
      </w:r>
    </w:p>
    <w:p>
      <w:pPr>
        <w:pStyle w:val="P30"/>
        <w:framePr w:w="3921" w:h="607" w:hRule="exact" w:wrap="none" w:vAnchor="page" w:hAnchor="margin" w:x="6800" w:y="10553"/>
        <w:rPr>
          <w:rStyle w:val="C3"/>
          <w:rtl w:val="0"/>
        </w:rPr>
      </w:pPr>
    </w:p>
    <w:p>
      <w:pPr>
        <w:pStyle w:val="P31"/>
        <w:framePr w:w="3839" w:h="480" w:hRule="exact" w:wrap="none" w:vAnchor="page" w:hAnchor="margin" w:x="6856" w:y="10609"/>
        <w:rPr>
          <w:rStyle w:val="C22"/>
          <w:rtl w:val="0"/>
        </w:rPr>
      </w:pPr>
      <w:r>
        <w:rPr>
          <w:rStyle w:val="C22"/>
          <w:rtl w:val="0"/>
        </w:rPr>
        <w:t>Ústní ověření</w:t>
      </w:r>
    </w:p>
    <w:p>
      <w:pPr>
        <w:pStyle w:val="P12"/>
        <w:framePr w:w="6710" w:h="607" w:hRule="exact" w:wrap="none" w:vAnchor="page" w:hAnchor="margin" w:x="45" w:y="11160"/>
        <w:rPr>
          <w:rStyle w:val="C3"/>
          <w:rtl w:val="0"/>
        </w:rPr>
      </w:pPr>
    </w:p>
    <w:p>
      <w:pPr>
        <w:pStyle w:val="P13"/>
        <w:framePr w:w="6658" w:h="480" w:hRule="exact" w:wrap="none" w:vAnchor="page" w:hAnchor="margin" w:x="71" w:y="11216"/>
        <w:rPr>
          <w:rStyle w:val="C11"/>
          <w:rtl w:val="0"/>
        </w:rPr>
      </w:pPr>
      <w:r>
        <w:rPr>
          <w:rStyle w:val="C11"/>
          <w:rtl w:val="0"/>
        </w:rPr>
        <w:t>k) Vysvětlit technologické postupy destilace, rafinace, dehydratace lihu, vysvětlit pojem denaturace lihu</w:t>
      </w:r>
    </w:p>
    <w:p>
      <w:pPr>
        <w:pStyle w:val="P28"/>
        <w:framePr w:w="3921" w:h="607" w:hRule="exact" w:wrap="none" w:vAnchor="page" w:hAnchor="margin" w:x="6800" w:y="11160"/>
        <w:rPr>
          <w:rStyle w:val="C3"/>
          <w:rtl w:val="0"/>
        </w:rPr>
      </w:pPr>
    </w:p>
    <w:p>
      <w:pPr>
        <w:pStyle w:val="P29"/>
        <w:framePr w:w="3839" w:h="480" w:hRule="exact" w:wrap="none" w:vAnchor="page" w:hAnchor="margin" w:x="6856" w:y="11216"/>
        <w:rPr>
          <w:rStyle w:val="C21"/>
          <w:rtl w:val="0"/>
        </w:rPr>
      </w:pPr>
      <w:r>
        <w:rPr>
          <w:rStyle w:val="C21"/>
          <w:rtl w:val="0"/>
        </w:rPr>
        <w:t>Ústní ověření</w:t>
      </w:r>
    </w:p>
    <w:p>
      <w:pPr>
        <w:pStyle w:val="P16"/>
        <w:framePr w:w="6710" w:h="376" w:hRule="exact" w:wrap="none" w:vAnchor="page" w:hAnchor="margin" w:x="45" w:y="11767"/>
        <w:rPr>
          <w:rStyle w:val="C3"/>
          <w:rtl w:val="0"/>
        </w:rPr>
      </w:pPr>
    </w:p>
    <w:p>
      <w:pPr>
        <w:pStyle w:val="P17"/>
        <w:framePr w:w="6658" w:h="249" w:hRule="exact" w:wrap="none" w:vAnchor="page" w:hAnchor="margin" w:x="71" w:y="11823"/>
        <w:rPr>
          <w:rStyle w:val="C13"/>
          <w:rtl w:val="0"/>
        </w:rPr>
      </w:pPr>
      <w:r>
        <w:rPr>
          <w:rStyle w:val="C13"/>
          <w:rtl w:val="0"/>
        </w:rPr>
        <w:t>l) Vysvětlit staření lihovin a vymražování lihovin</w:t>
      </w:r>
    </w:p>
    <w:p>
      <w:pPr>
        <w:pStyle w:val="P30"/>
        <w:framePr w:w="3921" w:h="376" w:hRule="exact" w:wrap="none" w:vAnchor="page" w:hAnchor="margin" w:x="6800" w:y="11767"/>
        <w:rPr>
          <w:rStyle w:val="C3"/>
          <w:rtl w:val="0"/>
        </w:rPr>
      </w:pPr>
    </w:p>
    <w:p>
      <w:pPr>
        <w:pStyle w:val="P31"/>
        <w:framePr w:w="3839" w:h="249" w:hRule="exact" w:wrap="none" w:vAnchor="page" w:hAnchor="margin" w:x="6856" w:y="11823"/>
        <w:rPr>
          <w:rStyle w:val="C22"/>
          <w:rtl w:val="0"/>
        </w:rPr>
      </w:pPr>
      <w:r>
        <w:rPr>
          <w:rStyle w:val="C22"/>
          <w:rtl w:val="0"/>
        </w:rPr>
        <w:t>Ústní ověření</w:t>
      </w:r>
    </w:p>
    <w:p>
      <w:pPr>
        <w:pStyle w:val="P12"/>
        <w:framePr w:w="6710" w:h="376" w:hRule="exact" w:wrap="none" w:vAnchor="page" w:hAnchor="margin" w:x="45" w:y="12143"/>
        <w:rPr>
          <w:rStyle w:val="C3"/>
          <w:rtl w:val="0"/>
        </w:rPr>
      </w:pPr>
    </w:p>
    <w:p>
      <w:pPr>
        <w:pStyle w:val="P13"/>
        <w:framePr w:w="6658" w:h="249" w:hRule="exact" w:wrap="none" w:vAnchor="page" w:hAnchor="margin" w:x="71" w:y="12199"/>
        <w:rPr>
          <w:rStyle w:val="C11"/>
          <w:rtl w:val="0"/>
        </w:rPr>
      </w:pPr>
      <w:r>
        <w:rPr>
          <w:rStyle w:val="C11"/>
          <w:rtl w:val="0"/>
        </w:rPr>
        <w:t>m) Vysvětlit význam egalizace lihovin</w:t>
      </w:r>
    </w:p>
    <w:p>
      <w:pPr>
        <w:pStyle w:val="P28"/>
        <w:framePr w:w="3921" w:h="376" w:hRule="exact" w:wrap="none" w:vAnchor="page" w:hAnchor="margin" w:x="6800" w:y="12143"/>
        <w:rPr>
          <w:rStyle w:val="C3"/>
          <w:rtl w:val="0"/>
        </w:rPr>
      </w:pPr>
    </w:p>
    <w:p>
      <w:pPr>
        <w:pStyle w:val="P29"/>
        <w:framePr w:w="3839" w:h="249" w:hRule="exact" w:wrap="none" w:vAnchor="page" w:hAnchor="margin" w:x="6856" w:y="12199"/>
        <w:rPr>
          <w:rStyle w:val="C21"/>
          <w:rtl w:val="0"/>
        </w:rPr>
      </w:pPr>
      <w:r>
        <w:rPr>
          <w:rStyle w:val="C21"/>
          <w:rtl w:val="0"/>
        </w:rPr>
        <w:t>Ústní ověření</w:t>
      </w:r>
    </w:p>
    <w:p>
      <w:pPr>
        <w:pStyle w:val="P16"/>
        <w:framePr w:w="6710" w:h="607" w:hRule="exact" w:wrap="none" w:vAnchor="page" w:hAnchor="margin" w:x="45" w:y="12520"/>
        <w:rPr>
          <w:rStyle w:val="C3"/>
          <w:rtl w:val="0"/>
        </w:rPr>
      </w:pPr>
    </w:p>
    <w:p>
      <w:pPr>
        <w:pStyle w:val="P17"/>
        <w:framePr w:w="6658" w:h="480" w:hRule="exact" w:wrap="none" w:vAnchor="page" w:hAnchor="margin" w:x="71" w:y="12576"/>
        <w:rPr>
          <w:rStyle w:val="C13"/>
          <w:rtl w:val="0"/>
        </w:rPr>
      </w:pPr>
      <w:r>
        <w:rPr>
          <w:rStyle w:val="C13"/>
          <w:rtl w:val="0"/>
        </w:rPr>
        <w:t>n) Uvést hlavní zásady správné výrobní praxe pro danou potravinářskou výrobu</w:t>
      </w:r>
    </w:p>
    <w:p>
      <w:pPr>
        <w:pStyle w:val="P30"/>
        <w:framePr w:w="3921" w:h="607" w:hRule="exact" w:wrap="none" w:vAnchor="page" w:hAnchor="margin" w:x="6800" w:y="12520"/>
        <w:rPr>
          <w:rStyle w:val="C3"/>
          <w:rtl w:val="0"/>
        </w:rPr>
      </w:pPr>
    </w:p>
    <w:p>
      <w:pPr>
        <w:pStyle w:val="P31"/>
        <w:framePr w:w="3839" w:h="480" w:hRule="exact" w:wrap="none" w:vAnchor="page" w:hAnchor="margin" w:x="6856" w:y="12576"/>
        <w:rPr>
          <w:rStyle w:val="C22"/>
          <w:rtl w:val="0"/>
        </w:rPr>
      </w:pPr>
      <w:r>
        <w:rPr>
          <w:rStyle w:val="C22"/>
          <w:rtl w:val="0"/>
        </w:rPr>
        <w:t>Ústní ověření</w:t>
      </w:r>
    </w:p>
    <w:p>
      <w:pPr>
        <w:pStyle w:val="P12"/>
        <w:framePr w:w="6710" w:h="607" w:hRule="exact" w:wrap="none" w:vAnchor="page" w:hAnchor="margin" w:x="45" w:y="13126"/>
        <w:rPr>
          <w:rStyle w:val="C3"/>
          <w:rtl w:val="0"/>
        </w:rPr>
      </w:pPr>
    </w:p>
    <w:p>
      <w:pPr>
        <w:pStyle w:val="P13"/>
        <w:framePr w:w="6658" w:h="480" w:hRule="exact" w:wrap="none" w:vAnchor="page" w:hAnchor="margin" w:x="71" w:y="13182"/>
        <w:rPr>
          <w:rStyle w:val="C11"/>
          <w:rtl w:val="0"/>
        </w:rPr>
      </w:pPr>
      <w:r>
        <w:rPr>
          <w:rStyle w:val="C11"/>
          <w:rtl w:val="0"/>
        </w:rPr>
        <w:t>o) Zkontrolovat dodržování technologického postupu při výrobě kvasného lihu a lihovin</w:t>
      </w:r>
    </w:p>
    <w:p>
      <w:pPr>
        <w:pStyle w:val="P28"/>
        <w:framePr w:w="3921" w:h="607" w:hRule="exact" w:wrap="none" w:vAnchor="page" w:hAnchor="margin" w:x="6800" w:y="13126"/>
        <w:rPr>
          <w:rStyle w:val="C3"/>
          <w:rtl w:val="0"/>
        </w:rPr>
      </w:pPr>
    </w:p>
    <w:p>
      <w:pPr>
        <w:pStyle w:val="P29"/>
        <w:framePr w:w="3839" w:h="480" w:hRule="exact" w:wrap="none" w:vAnchor="page" w:hAnchor="margin" w:x="6856" w:y="13182"/>
        <w:rPr>
          <w:rStyle w:val="C21"/>
          <w:rtl w:val="0"/>
        </w:rPr>
      </w:pPr>
      <w:r>
        <w:rPr>
          <w:rStyle w:val="C21"/>
          <w:rtl w:val="0"/>
        </w:rPr>
        <w:t>Praktické předvedení</w:t>
      </w:r>
    </w:p>
    <w:p>
      <w:pPr>
        <w:pStyle w:val="P32"/>
        <w:framePr w:w="10710" w:h="248" w:hRule="exact" w:wrap="none" w:vAnchor="page" w:hAnchor="margin" w:x="28" w:y="138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lihovarnictví, 11.9.2026 20:08:47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dávkování lihu a dalších surovin pro výrobu lihovin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na modelové situaci volbu vhodné receptury a technologického postupu pro danou lihovinu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Zkontrolovat stav nádrží na výrobu lihovin po stránce hygieny a sanitace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Zkontrolovat výsledky laboratorní analýzy a smyslového posouzení vyrobené lihoviny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Sestavování výrobní linky lihovarské výroby</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Navrhnout a popsat schéma výrobní linky pro daný druh výrobku</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Provést vizuální kontrolu výrobní linky</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 a 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Uvést na modelové situaci jednotlivé části výrobní linky do provozu</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Organizace směny a zajištění chodu výrobní linky lihovarské výroby</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a) Navrhnout na modelové situaci rozmístění obsluhy na příslušná pracoviště podle daného druhu výrobku, popsat pokyny pro obsluhu strojního zařízení</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Praktické předvedení a ústní ověření</w:t>
      </w:r>
    </w:p>
    <w:p>
      <w:pPr>
        <w:pStyle w:val="P16"/>
        <w:framePr w:w="6710" w:h="376" w:hRule="exact" w:wrap="none" w:vAnchor="page" w:hAnchor="margin" w:x="45" w:y="9024"/>
        <w:rPr>
          <w:rStyle w:val="C3"/>
          <w:rtl w:val="0"/>
        </w:rPr>
      </w:pPr>
    </w:p>
    <w:p>
      <w:pPr>
        <w:pStyle w:val="P17"/>
        <w:framePr w:w="6658" w:h="249" w:hRule="exact" w:wrap="none" w:vAnchor="page" w:hAnchor="margin" w:x="71" w:y="9080"/>
        <w:rPr>
          <w:rStyle w:val="C13"/>
          <w:rtl w:val="0"/>
        </w:rPr>
      </w:pPr>
      <w:r>
        <w:rPr>
          <w:rStyle w:val="C13"/>
          <w:rtl w:val="0"/>
        </w:rPr>
        <w:t>b) Zkontrolovat přísun lihoviny ke stáčecímu zařízení výrobní linky</w:t>
      </w:r>
    </w:p>
    <w:p>
      <w:pPr>
        <w:pStyle w:val="P30"/>
        <w:framePr w:w="3921" w:h="376" w:hRule="exact" w:wrap="none" w:vAnchor="page" w:hAnchor="margin" w:x="6800" w:y="9024"/>
        <w:rPr>
          <w:rStyle w:val="C3"/>
          <w:rtl w:val="0"/>
        </w:rPr>
      </w:pPr>
    </w:p>
    <w:p>
      <w:pPr>
        <w:pStyle w:val="P31"/>
        <w:framePr w:w="3839" w:h="249" w:hRule="exact" w:wrap="none" w:vAnchor="page" w:hAnchor="margin" w:x="6856" w:y="9080"/>
        <w:rPr>
          <w:rStyle w:val="C22"/>
          <w:rtl w:val="0"/>
        </w:rPr>
      </w:pPr>
      <w:r>
        <w:rPr>
          <w:rStyle w:val="C22"/>
          <w:rtl w:val="0"/>
        </w:rPr>
        <w:t>Praktické předvedení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c) Určit příslušný obalový materiál a zkontrolovat jeho přísun k výrobní lince</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Praktické předvedení</w:t>
      </w:r>
    </w:p>
    <w:p>
      <w:pPr>
        <w:pStyle w:val="P16"/>
        <w:framePr w:w="6710" w:h="376" w:hRule="exact" w:wrap="none" w:vAnchor="page" w:hAnchor="margin" w:x="45" w:y="9777"/>
        <w:rPr>
          <w:rStyle w:val="C3"/>
          <w:rtl w:val="0"/>
        </w:rPr>
      </w:pPr>
    </w:p>
    <w:p>
      <w:pPr>
        <w:pStyle w:val="P17"/>
        <w:framePr w:w="6658" w:h="249" w:hRule="exact" w:wrap="none" w:vAnchor="page" w:hAnchor="margin" w:x="71" w:y="9833"/>
        <w:rPr>
          <w:rStyle w:val="C13"/>
          <w:rtl w:val="0"/>
        </w:rPr>
      </w:pPr>
      <w:r>
        <w:rPr>
          <w:rStyle w:val="C13"/>
          <w:rtl w:val="0"/>
        </w:rPr>
        <w:t>d) Zkontrolovat na modelové situaci průběh provozu výrobní linky</w:t>
      </w:r>
    </w:p>
    <w:p>
      <w:pPr>
        <w:pStyle w:val="P30"/>
        <w:framePr w:w="3921" w:h="376" w:hRule="exact" w:wrap="none" w:vAnchor="page" w:hAnchor="margin" w:x="6800" w:y="9777"/>
        <w:rPr>
          <w:rStyle w:val="C3"/>
          <w:rtl w:val="0"/>
        </w:rPr>
      </w:pPr>
    </w:p>
    <w:p>
      <w:pPr>
        <w:pStyle w:val="P31"/>
        <w:framePr w:w="3839" w:h="249" w:hRule="exact" w:wrap="none" w:vAnchor="page" w:hAnchor="margin" w:x="6856" w:y="9833"/>
        <w:rPr>
          <w:rStyle w:val="C22"/>
          <w:rtl w:val="0"/>
        </w:rPr>
      </w:pPr>
      <w:r>
        <w:rPr>
          <w:rStyle w:val="C22"/>
          <w:rtl w:val="0"/>
        </w:rPr>
        <w:t>Praktické předvedení</w:t>
      </w:r>
    </w:p>
    <w:p>
      <w:pPr>
        <w:pStyle w:val="P32"/>
        <w:framePr w:w="10710" w:h="248" w:hRule="exact" w:wrap="none" w:vAnchor="page" w:hAnchor="margin" w:x="28" w:y="10266"/>
        <w:rPr>
          <w:rStyle w:val="C23"/>
          <w:rtl w:val="0"/>
        </w:rPr>
      </w:pPr>
      <w:r>
        <w:rPr>
          <w:rStyle w:val="C23"/>
          <w:rtl w:val="0"/>
        </w:rPr>
        <w:t>Je třeba splnit všechna kritéria.</w:t>
      </w:r>
    </w:p>
    <w:p>
      <w:pPr>
        <w:pStyle w:val="P23"/>
        <w:framePr w:w="10710" w:h="340" w:hRule="exact" w:wrap="none" w:vAnchor="page" w:hAnchor="margin" w:x="28" w:y="10702"/>
        <w:rPr>
          <w:rStyle w:val="C18"/>
          <w:rtl w:val="0"/>
        </w:rPr>
      </w:pPr>
      <w:r>
        <w:rPr>
          <w:rStyle w:val="C18"/>
          <w:rtl w:val="0"/>
        </w:rPr>
        <w:t>Vedení provozní dokumentace a personálních podkladů k potravinářské výrobě</w:t>
      </w:r>
    </w:p>
    <w:p>
      <w:pPr>
        <w:pStyle w:val="P24"/>
        <w:framePr w:w="6713" w:h="376" w:hRule="exact" w:wrap="none" w:vAnchor="page" w:hAnchor="margin" w:x="45" w:y="11141"/>
        <w:rPr>
          <w:rStyle w:val="C3"/>
          <w:rtl w:val="0"/>
        </w:rPr>
      </w:pPr>
    </w:p>
    <w:p>
      <w:pPr>
        <w:pStyle w:val="P25"/>
        <w:framePr w:w="6661" w:h="249" w:hRule="exact" w:wrap="none" w:vAnchor="page" w:hAnchor="margin" w:x="71" w:y="11212"/>
        <w:rPr>
          <w:rStyle w:val="C19"/>
          <w:rtl w:val="0"/>
        </w:rPr>
      </w:pPr>
      <w:r>
        <w:rPr>
          <w:rStyle w:val="C19"/>
          <w:rtl w:val="0"/>
        </w:rPr>
        <w:t>Kritéria hodnocení</w:t>
      </w:r>
    </w:p>
    <w:p>
      <w:pPr>
        <w:pStyle w:val="P26"/>
        <w:framePr w:w="3918" w:h="376" w:hRule="exact" w:wrap="none" w:vAnchor="page" w:hAnchor="margin" w:x="6803" w:y="11141"/>
        <w:rPr>
          <w:rStyle w:val="C3"/>
          <w:rtl w:val="0"/>
        </w:rPr>
      </w:pPr>
    </w:p>
    <w:p>
      <w:pPr>
        <w:pStyle w:val="P27"/>
        <w:framePr w:w="3836" w:h="249" w:hRule="exact" w:wrap="none" w:vAnchor="page" w:hAnchor="margin" w:x="6859" w:y="11212"/>
        <w:rPr>
          <w:rStyle w:val="C20"/>
          <w:rtl w:val="0"/>
        </w:rPr>
      </w:pPr>
      <w:r>
        <w:rPr>
          <w:rStyle w:val="C20"/>
          <w:rtl w:val="0"/>
        </w:rPr>
        <w:t>Způsoby ověření</w:t>
      </w:r>
    </w:p>
    <w:p>
      <w:pPr>
        <w:pStyle w:val="P12"/>
        <w:framePr w:w="6710" w:h="607" w:hRule="exact" w:wrap="none" w:vAnchor="page" w:hAnchor="margin" w:x="45" w:y="11518"/>
        <w:rPr>
          <w:rStyle w:val="C3"/>
          <w:rtl w:val="0"/>
        </w:rPr>
      </w:pPr>
    </w:p>
    <w:p>
      <w:pPr>
        <w:pStyle w:val="P13"/>
        <w:framePr w:w="6658" w:h="480" w:hRule="exact" w:wrap="none" w:vAnchor="page" w:hAnchor="margin" w:x="71" w:y="11574"/>
        <w:rPr>
          <w:rStyle w:val="C11"/>
          <w:rtl w:val="0"/>
        </w:rPr>
      </w:pPr>
      <w:r>
        <w:rPr>
          <w:rStyle w:val="C11"/>
          <w:rtl w:val="0"/>
        </w:rPr>
        <w:t>a) Uvést způsob vedení evidence spotřeby surovin, obalů, rozpracované výroby a hotových výrobků</w:t>
      </w:r>
    </w:p>
    <w:p>
      <w:pPr>
        <w:pStyle w:val="P28"/>
        <w:framePr w:w="3921" w:h="607" w:hRule="exact" w:wrap="none" w:vAnchor="page" w:hAnchor="margin" w:x="6800" w:y="11518"/>
        <w:rPr>
          <w:rStyle w:val="C3"/>
          <w:rtl w:val="0"/>
        </w:rPr>
      </w:pPr>
    </w:p>
    <w:p>
      <w:pPr>
        <w:pStyle w:val="P29"/>
        <w:framePr w:w="3839" w:h="480" w:hRule="exact" w:wrap="none" w:vAnchor="page" w:hAnchor="margin" w:x="6856" w:y="11574"/>
        <w:rPr>
          <w:rStyle w:val="C21"/>
          <w:rtl w:val="0"/>
        </w:rPr>
      </w:pPr>
      <w:r>
        <w:rPr>
          <w:rStyle w:val="C21"/>
          <w:rtl w:val="0"/>
        </w:rPr>
        <w:t>Ústní ověření</w:t>
      </w:r>
    </w:p>
    <w:p>
      <w:pPr>
        <w:pStyle w:val="P16"/>
        <w:framePr w:w="6710" w:h="607" w:hRule="exact" w:wrap="none" w:vAnchor="page" w:hAnchor="margin" w:x="45" w:y="12124"/>
        <w:rPr>
          <w:rStyle w:val="C3"/>
          <w:rtl w:val="0"/>
        </w:rPr>
      </w:pPr>
    </w:p>
    <w:p>
      <w:pPr>
        <w:pStyle w:val="P17"/>
        <w:framePr w:w="6658" w:h="480" w:hRule="exact" w:wrap="none" w:vAnchor="page" w:hAnchor="margin" w:x="71" w:y="12180"/>
        <w:rPr>
          <w:rStyle w:val="C13"/>
          <w:rtl w:val="0"/>
        </w:rPr>
      </w:pPr>
      <w:r>
        <w:rPr>
          <w:rStyle w:val="C13"/>
          <w:rtl w:val="0"/>
        </w:rPr>
        <w:t>b) Vysvětlit zásady vedení evidence o provozu výrobních linek, provést záznam do evidence</w:t>
      </w:r>
    </w:p>
    <w:p>
      <w:pPr>
        <w:pStyle w:val="P30"/>
        <w:framePr w:w="3921" w:h="607" w:hRule="exact" w:wrap="none" w:vAnchor="page" w:hAnchor="margin" w:x="6800" w:y="12124"/>
        <w:rPr>
          <w:rStyle w:val="C3"/>
          <w:rtl w:val="0"/>
        </w:rPr>
      </w:pPr>
    </w:p>
    <w:p>
      <w:pPr>
        <w:pStyle w:val="P31"/>
        <w:framePr w:w="3839" w:h="480" w:hRule="exact" w:wrap="none" w:vAnchor="page" w:hAnchor="margin" w:x="6856" w:y="12180"/>
        <w:rPr>
          <w:rStyle w:val="C22"/>
          <w:rtl w:val="0"/>
        </w:rPr>
      </w:pPr>
      <w:r>
        <w:rPr>
          <w:rStyle w:val="C22"/>
          <w:rtl w:val="0"/>
        </w:rPr>
        <w:t>Praktické předvedení a ústní ověření</w:t>
      </w:r>
    </w:p>
    <w:p>
      <w:pPr>
        <w:pStyle w:val="P12"/>
        <w:framePr w:w="6710" w:h="831" w:hRule="exact" w:wrap="none" w:vAnchor="page" w:hAnchor="margin" w:x="45" w:y="12731"/>
        <w:rPr>
          <w:rStyle w:val="C3"/>
          <w:rtl w:val="0"/>
        </w:rPr>
      </w:pPr>
    </w:p>
    <w:p>
      <w:pPr>
        <w:pStyle w:val="P13"/>
        <w:framePr w:w="6658" w:h="704" w:hRule="exact" w:wrap="none" w:vAnchor="page" w:hAnchor="margin" w:x="71" w:y="12787"/>
        <w:rPr>
          <w:rStyle w:val="C11"/>
          <w:rtl w:val="0"/>
        </w:rPr>
      </w:pPr>
      <w:r>
        <w:rPr>
          <w:rStyle w:val="C11"/>
          <w:rtl w:val="0"/>
        </w:rPr>
        <w:t>c) Zpracovat podklady pro odměňování modelových zaměstnanců (včetně osobního hodnocení), provést další personální agendu (propustky, dovolenky), evidenci přesčasových hodin</w:t>
      </w:r>
    </w:p>
    <w:p>
      <w:pPr>
        <w:pStyle w:val="P28"/>
        <w:framePr w:w="3921" w:h="831" w:hRule="exact" w:wrap="none" w:vAnchor="page" w:hAnchor="margin" w:x="6800" w:y="12731"/>
        <w:rPr>
          <w:rStyle w:val="C3"/>
          <w:rtl w:val="0"/>
        </w:rPr>
      </w:pPr>
    </w:p>
    <w:p>
      <w:pPr>
        <w:pStyle w:val="P29"/>
        <w:framePr w:w="3839" w:h="704" w:hRule="exact" w:wrap="none" w:vAnchor="page" w:hAnchor="margin" w:x="6856" w:y="12787"/>
        <w:rPr>
          <w:rStyle w:val="C21"/>
          <w:rtl w:val="0"/>
        </w:rPr>
      </w:pPr>
      <w:r>
        <w:rPr>
          <w:rStyle w:val="C21"/>
          <w:rtl w:val="0"/>
        </w:rPr>
        <w:t>Praktické předvedení</w:t>
      </w:r>
    </w:p>
    <w:p>
      <w:pPr>
        <w:pStyle w:val="P16"/>
        <w:framePr w:w="6710" w:h="831" w:hRule="exact" w:wrap="none" w:vAnchor="page" w:hAnchor="margin" w:x="45" w:y="13562"/>
        <w:rPr>
          <w:rStyle w:val="C3"/>
          <w:rtl w:val="0"/>
        </w:rPr>
      </w:pPr>
    </w:p>
    <w:p>
      <w:pPr>
        <w:pStyle w:val="P17"/>
        <w:framePr w:w="6658" w:h="704" w:hRule="exact" w:wrap="none" w:vAnchor="page" w:hAnchor="margin" w:x="71" w:y="13618"/>
        <w:rPr>
          <w:rStyle w:val="C13"/>
          <w:rtl w:val="0"/>
        </w:rPr>
      </w:pPr>
      <w:r>
        <w:rPr>
          <w:rStyle w:val="C13"/>
          <w:rtl w:val="0"/>
        </w:rPr>
        <w:t>d) Vysvětlit pojem inventura lihu a výrobků obsahujících líh a uvést význam provádění pravidelných, případně nařízených inventur lihu a výrobků obsahujících líh</w:t>
      </w:r>
    </w:p>
    <w:p>
      <w:pPr>
        <w:pStyle w:val="P30"/>
        <w:framePr w:w="3921" w:h="831" w:hRule="exact" w:wrap="none" w:vAnchor="page" w:hAnchor="margin" w:x="6800" w:y="13562"/>
        <w:rPr>
          <w:rStyle w:val="C3"/>
          <w:rtl w:val="0"/>
        </w:rPr>
      </w:pPr>
    </w:p>
    <w:p>
      <w:pPr>
        <w:pStyle w:val="P31"/>
        <w:framePr w:w="3839" w:h="704" w:hRule="exact" w:wrap="none" w:vAnchor="page" w:hAnchor="margin" w:x="6856" w:y="13618"/>
        <w:rPr>
          <w:rStyle w:val="C22"/>
          <w:rtl w:val="0"/>
        </w:rPr>
      </w:pPr>
      <w:r>
        <w:rPr>
          <w:rStyle w:val="C22"/>
          <w:rtl w:val="0"/>
        </w:rPr>
        <w:t>Ústní ověření</w:t>
      </w:r>
    </w:p>
    <w:p>
      <w:pPr>
        <w:pStyle w:val="P32"/>
        <w:framePr w:w="10710" w:h="248" w:hRule="exact" w:wrap="none" w:vAnchor="page" w:hAnchor="margin" w:x="28" w:y="145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lihovarnictví, 11.9.2026 20:08:47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sanitace a provozní hygieny v potravinářské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hlavní zásady správné hygienické praxe pro danou potravinářskou výrobu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hlavní zásady sanitace dané potravinářské výroby, principy HACCP a sledovatelnosti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1055" w:hRule="exact" w:wrap="none" w:vAnchor="page" w:hAnchor="margin" w:x="45" w:y="4183"/>
        <w:rPr>
          <w:rStyle w:val="C3"/>
          <w:rtl w:val="0"/>
        </w:rPr>
      </w:pPr>
    </w:p>
    <w:p>
      <w:pPr>
        <w:pStyle w:val="P13"/>
        <w:framePr w:w="6658" w:h="928" w:hRule="exact" w:wrap="none" w:vAnchor="page" w:hAnchor="margin" w:x="71" w:y="4239"/>
        <w:rPr>
          <w:rStyle w:val="C11"/>
          <w:rtl w:val="0"/>
        </w:rPr>
      </w:pPr>
      <w:r>
        <w:rPr>
          <w:rStyle w:val="C11"/>
          <w:rtl w:val="0"/>
        </w:rPr>
        <w:t>c) Zkontrolovat dodržování hygienických předpisů a osobní hygieny modelových zaměstnanců (platnost zdravotních průkazů, lékařské prohlídky, kontrola dodržování cyklů výměny pracovních oděvů v potravinářské výrobě, apod.)</w:t>
      </w:r>
    </w:p>
    <w:p>
      <w:pPr>
        <w:pStyle w:val="P28"/>
        <w:framePr w:w="3921" w:h="1055" w:hRule="exact" w:wrap="none" w:vAnchor="page" w:hAnchor="margin" w:x="6800" w:y="4183"/>
        <w:rPr>
          <w:rStyle w:val="C3"/>
          <w:rtl w:val="0"/>
        </w:rPr>
      </w:pPr>
    </w:p>
    <w:p>
      <w:pPr>
        <w:pStyle w:val="P29"/>
        <w:framePr w:w="3839" w:h="928"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Dodržování zásad BOZP a PO v potravinářské výrobě</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607" w:hRule="exact" w:wrap="none" w:vAnchor="page" w:hAnchor="margin" w:x="45" w:y="6603"/>
        <w:rPr>
          <w:rStyle w:val="C3"/>
          <w:rtl w:val="0"/>
        </w:rPr>
      </w:pPr>
    </w:p>
    <w:p>
      <w:pPr>
        <w:pStyle w:val="P13"/>
        <w:framePr w:w="6658" w:h="480" w:hRule="exact" w:wrap="none" w:vAnchor="page" w:hAnchor="margin" w:x="71" w:y="6659"/>
        <w:rPr>
          <w:rStyle w:val="C11"/>
          <w:rtl w:val="0"/>
        </w:rPr>
      </w:pPr>
      <w:r>
        <w:rPr>
          <w:rStyle w:val="C11"/>
          <w:rtl w:val="0"/>
        </w:rPr>
        <w:t>a) Zkontrolovat na modelové situaci dodržování BOZP a PO na daném pracovišti</w:t>
      </w:r>
    </w:p>
    <w:p>
      <w:pPr>
        <w:pStyle w:val="P28"/>
        <w:framePr w:w="3921" w:h="607" w:hRule="exact" w:wrap="none" w:vAnchor="page" w:hAnchor="margin" w:x="6800" w:y="6603"/>
        <w:rPr>
          <w:rStyle w:val="C3"/>
          <w:rtl w:val="0"/>
        </w:rPr>
      </w:pPr>
    </w:p>
    <w:p>
      <w:pPr>
        <w:pStyle w:val="P29"/>
        <w:framePr w:w="3839" w:h="480" w:hRule="exact" w:wrap="none" w:vAnchor="page" w:hAnchor="margin" w:x="6856" w:y="6659"/>
        <w:rPr>
          <w:rStyle w:val="C21"/>
          <w:rtl w:val="0"/>
        </w:rPr>
      </w:pPr>
      <w:r>
        <w:rPr>
          <w:rStyle w:val="C21"/>
          <w:rtl w:val="0"/>
        </w:rPr>
        <w:t>Praktické předvedení a ústní ověření</w:t>
      </w:r>
    </w:p>
    <w:p>
      <w:pPr>
        <w:pStyle w:val="P16"/>
        <w:framePr w:w="6710" w:h="1055" w:hRule="exact" w:wrap="none" w:vAnchor="page" w:hAnchor="margin" w:x="45" w:y="7210"/>
        <w:rPr>
          <w:rStyle w:val="C3"/>
          <w:rtl w:val="0"/>
        </w:rPr>
      </w:pPr>
    </w:p>
    <w:p>
      <w:pPr>
        <w:pStyle w:val="P17"/>
        <w:framePr w:w="6658" w:h="928" w:hRule="exact" w:wrap="none" w:vAnchor="page" w:hAnchor="margin" w:x="71" w:y="7266"/>
        <w:rPr>
          <w:rStyle w:val="C13"/>
          <w:rtl w:val="0"/>
        </w:rPr>
      </w:pPr>
      <w:r>
        <w:rPr>
          <w:rStyle w:val="C13"/>
          <w:rtl w:val="0"/>
        </w:rPr>
        <w:t>b) Vyjmenovat požadavky na školení pracovníků o zásadách BOZP a PO, uvést možná bezpečnostní rizika obsluhy na výrobních linkách potravinářského provozu a četnost školení pracovníků; vysvětlit vedení evidence o provedeném školení pracovníků potravinářského provozu</w:t>
      </w:r>
    </w:p>
    <w:p>
      <w:pPr>
        <w:pStyle w:val="P30"/>
        <w:framePr w:w="3921" w:h="1055" w:hRule="exact" w:wrap="none" w:vAnchor="page" w:hAnchor="margin" w:x="6800" w:y="7210"/>
        <w:rPr>
          <w:rStyle w:val="C3"/>
          <w:rtl w:val="0"/>
        </w:rPr>
      </w:pPr>
    </w:p>
    <w:p>
      <w:pPr>
        <w:pStyle w:val="P31"/>
        <w:framePr w:w="3839" w:h="928" w:hRule="exact" w:wrap="none" w:vAnchor="page" w:hAnchor="margin" w:x="6856" w:y="7266"/>
        <w:rPr>
          <w:rStyle w:val="C22"/>
          <w:rtl w:val="0"/>
        </w:rPr>
      </w:pPr>
      <w:r>
        <w:rPr>
          <w:rStyle w:val="C22"/>
          <w:rtl w:val="0"/>
        </w:rPr>
        <w:t>Ústní ověření</w:t>
      </w:r>
    </w:p>
    <w:p>
      <w:pPr>
        <w:pStyle w:val="P12"/>
        <w:framePr w:w="6710" w:h="607" w:hRule="exact" w:wrap="none" w:vAnchor="page" w:hAnchor="margin" w:x="45" w:y="8265"/>
        <w:rPr>
          <w:rStyle w:val="C3"/>
          <w:rtl w:val="0"/>
        </w:rPr>
      </w:pPr>
    </w:p>
    <w:p>
      <w:pPr>
        <w:pStyle w:val="P13"/>
        <w:framePr w:w="6658" w:h="480" w:hRule="exact" w:wrap="none" w:vAnchor="page" w:hAnchor="margin" w:x="71" w:y="8321"/>
        <w:rPr>
          <w:rStyle w:val="C11"/>
          <w:rtl w:val="0"/>
        </w:rPr>
      </w:pPr>
      <w:r>
        <w:rPr>
          <w:rStyle w:val="C11"/>
          <w:rtl w:val="0"/>
        </w:rPr>
        <w:t>c) Uvést zásady používání ochranného pracovního oděvu a ochranných pracovních prostředků a dodržovat je</w:t>
      </w:r>
    </w:p>
    <w:p>
      <w:pPr>
        <w:pStyle w:val="P28"/>
        <w:framePr w:w="3921" w:h="607" w:hRule="exact" w:wrap="none" w:vAnchor="page" w:hAnchor="margin" w:x="6800" w:y="8265"/>
        <w:rPr>
          <w:rStyle w:val="C3"/>
          <w:rtl w:val="0"/>
        </w:rPr>
      </w:pPr>
    </w:p>
    <w:p>
      <w:pPr>
        <w:pStyle w:val="P29"/>
        <w:framePr w:w="3839" w:h="480" w:hRule="exact" w:wrap="none" w:vAnchor="page" w:hAnchor="margin" w:x="6856" w:y="8321"/>
        <w:rPr>
          <w:rStyle w:val="C21"/>
          <w:rtl w:val="0"/>
        </w:rPr>
      </w:pPr>
      <w:r>
        <w:rPr>
          <w:rStyle w:val="C21"/>
          <w:rtl w:val="0"/>
        </w:rPr>
        <w:t>Praktické předvedení a ústní ověření</w:t>
      </w:r>
    </w:p>
    <w:p>
      <w:pPr>
        <w:pStyle w:val="P32"/>
        <w:framePr w:w="10710" w:h="248" w:hRule="exact" w:wrap="none" w:vAnchor="page" w:hAnchor="margin" w:x="28" w:y="8986"/>
        <w:rPr>
          <w:rStyle w:val="C23"/>
          <w:rtl w:val="0"/>
        </w:rPr>
      </w:pPr>
      <w:r>
        <w:rPr>
          <w:rStyle w:val="C23"/>
          <w:rtl w:val="0"/>
        </w:rPr>
        <w:t>Je třeba splnit všechna kritéria.</w:t>
      </w:r>
    </w:p>
    <w:p>
      <w:pPr>
        <w:pStyle w:val="P23"/>
        <w:framePr w:w="10710" w:h="340" w:hRule="exact" w:wrap="none" w:vAnchor="page" w:hAnchor="margin" w:x="28" w:y="9421"/>
        <w:rPr>
          <w:rStyle w:val="C18"/>
          <w:rtl w:val="0"/>
        </w:rPr>
      </w:pPr>
      <w:r>
        <w:rPr>
          <w:rStyle w:val="C18"/>
          <w:rtl w:val="0"/>
        </w:rPr>
        <w:t>Kontrola obsluhy zařízení na zpracování zbytků z lihovarské výroby</w:t>
      </w:r>
    </w:p>
    <w:p>
      <w:pPr>
        <w:pStyle w:val="P24"/>
        <w:framePr w:w="6713" w:h="376" w:hRule="exact" w:wrap="none" w:vAnchor="page" w:hAnchor="margin" w:x="45" w:y="9861"/>
        <w:rPr>
          <w:rStyle w:val="C3"/>
          <w:rtl w:val="0"/>
        </w:rPr>
      </w:pPr>
    </w:p>
    <w:p>
      <w:pPr>
        <w:pStyle w:val="P25"/>
        <w:framePr w:w="6661" w:h="249" w:hRule="exact" w:wrap="none" w:vAnchor="page" w:hAnchor="margin" w:x="71" w:y="9932"/>
        <w:rPr>
          <w:rStyle w:val="C19"/>
          <w:rtl w:val="0"/>
        </w:rPr>
      </w:pPr>
      <w:r>
        <w:rPr>
          <w:rStyle w:val="C19"/>
          <w:rtl w:val="0"/>
        </w:rPr>
        <w:t>Kritéria hodnocení</w:t>
      </w:r>
    </w:p>
    <w:p>
      <w:pPr>
        <w:pStyle w:val="P26"/>
        <w:framePr w:w="3918" w:h="376" w:hRule="exact" w:wrap="none" w:vAnchor="page" w:hAnchor="margin" w:x="6803" w:y="9861"/>
        <w:rPr>
          <w:rStyle w:val="C3"/>
          <w:rtl w:val="0"/>
        </w:rPr>
      </w:pPr>
    </w:p>
    <w:p>
      <w:pPr>
        <w:pStyle w:val="P27"/>
        <w:framePr w:w="3836" w:h="249" w:hRule="exact" w:wrap="none" w:vAnchor="page" w:hAnchor="margin" w:x="6859" w:y="9932"/>
        <w:rPr>
          <w:rStyle w:val="C20"/>
          <w:rtl w:val="0"/>
        </w:rPr>
      </w:pPr>
      <w:r>
        <w:rPr>
          <w:rStyle w:val="C20"/>
          <w:rtl w:val="0"/>
        </w:rPr>
        <w:t>Způsoby ověření</w:t>
      </w:r>
    </w:p>
    <w:p>
      <w:pPr>
        <w:pStyle w:val="P12"/>
        <w:framePr w:w="6710" w:h="607" w:hRule="exact" w:wrap="none" w:vAnchor="page" w:hAnchor="margin" w:x="45" w:y="10237"/>
        <w:rPr>
          <w:rStyle w:val="C3"/>
          <w:rtl w:val="0"/>
        </w:rPr>
      </w:pPr>
    </w:p>
    <w:p>
      <w:pPr>
        <w:pStyle w:val="P13"/>
        <w:framePr w:w="6658" w:h="480" w:hRule="exact" w:wrap="none" w:vAnchor="page" w:hAnchor="margin" w:x="71" w:y="10293"/>
        <w:rPr>
          <w:rStyle w:val="C11"/>
          <w:rtl w:val="0"/>
        </w:rPr>
      </w:pPr>
      <w:r>
        <w:rPr>
          <w:rStyle w:val="C11"/>
          <w:rtl w:val="0"/>
        </w:rPr>
        <w:t>a) Zkontrolovat a popsat technologické postupy zpracování lihovarských výpalků</w:t>
      </w:r>
    </w:p>
    <w:p>
      <w:pPr>
        <w:pStyle w:val="P28"/>
        <w:framePr w:w="3921" w:h="607" w:hRule="exact" w:wrap="none" w:vAnchor="page" w:hAnchor="margin" w:x="6800" w:y="10237"/>
        <w:rPr>
          <w:rStyle w:val="C3"/>
          <w:rtl w:val="0"/>
        </w:rPr>
      </w:pPr>
    </w:p>
    <w:p>
      <w:pPr>
        <w:pStyle w:val="P29"/>
        <w:framePr w:w="3839" w:h="480" w:hRule="exact" w:wrap="none" w:vAnchor="page" w:hAnchor="margin" w:x="6856" w:y="10293"/>
        <w:rPr>
          <w:rStyle w:val="C21"/>
          <w:rtl w:val="0"/>
        </w:rPr>
      </w:pPr>
      <w:r>
        <w:rPr>
          <w:rStyle w:val="C21"/>
          <w:rtl w:val="0"/>
        </w:rPr>
        <w:t>Praktické předvedení a ústní ověření</w:t>
      </w:r>
    </w:p>
    <w:p>
      <w:pPr>
        <w:pStyle w:val="P16"/>
        <w:framePr w:w="6710" w:h="376" w:hRule="exact" w:wrap="none" w:vAnchor="page" w:hAnchor="margin" w:x="45" w:y="10844"/>
        <w:rPr>
          <w:rStyle w:val="C3"/>
          <w:rtl w:val="0"/>
        </w:rPr>
      </w:pPr>
    </w:p>
    <w:p>
      <w:pPr>
        <w:pStyle w:val="P17"/>
        <w:framePr w:w="6658" w:h="249" w:hRule="exact" w:wrap="none" w:vAnchor="page" w:hAnchor="margin" w:x="71" w:y="10900"/>
        <w:rPr>
          <w:rStyle w:val="C13"/>
          <w:rtl w:val="0"/>
        </w:rPr>
      </w:pPr>
      <w:r>
        <w:rPr>
          <w:rStyle w:val="C13"/>
          <w:rtl w:val="0"/>
        </w:rPr>
        <w:t>b) Popsat postup kontroly laboratorních výsledků lihovarských výpalků</w:t>
      </w:r>
    </w:p>
    <w:p>
      <w:pPr>
        <w:pStyle w:val="P30"/>
        <w:framePr w:w="3921" w:h="376" w:hRule="exact" w:wrap="none" w:vAnchor="page" w:hAnchor="margin" w:x="6800" w:y="10844"/>
        <w:rPr>
          <w:rStyle w:val="C3"/>
          <w:rtl w:val="0"/>
        </w:rPr>
      </w:pPr>
    </w:p>
    <w:p>
      <w:pPr>
        <w:pStyle w:val="P31"/>
        <w:framePr w:w="3839" w:h="249" w:hRule="exact" w:wrap="none" w:vAnchor="page" w:hAnchor="margin" w:x="6856" w:y="10900"/>
        <w:rPr>
          <w:rStyle w:val="C22"/>
          <w:rtl w:val="0"/>
        </w:rPr>
      </w:pPr>
      <w:r>
        <w:rPr>
          <w:rStyle w:val="C22"/>
          <w:rtl w:val="0"/>
        </w:rPr>
        <w:t>Ústní ověření</w:t>
      </w:r>
    </w:p>
    <w:p>
      <w:pPr>
        <w:pStyle w:val="P12"/>
        <w:framePr w:w="6710" w:h="607" w:hRule="exact" w:wrap="none" w:vAnchor="page" w:hAnchor="margin" w:x="45" w:y="11220"/>
        <w:rPr>
          <w:rStyle w:val="C3"/>
          <w:rtl w:val="0"/>
        </w:rPr>
      </w:pPr>
    </w:p>
    <w:p>
      <w:pPr>
        <w:pStyle w:val="P13"/>
        <w:framePr w:w="6658" w:h="480" w:hRule="exact" w:wrap="none" w:vAnchor="page" w:hAnchor="margin" w:x="71" w:y="11276"/>
        <w:rPr>
          <w:rStyle w:val="C11"/>
          <w:rtl w:val="0"/>
        </w:rPr>
      </w:pPr>
      <w:r>
        <w:rPr>
          <w:rStyle w:val="C11"/>
          <w:rtl w:val="0"/>
        </w:rPr>
        <w:t>c) Zkontrolovat na modelové situaci obsluhu zařízení na zpracování zbytků z lihovarské výroby</w:t>
      </w:r>
    </w:p>
    <w:p>
      <w:pPr>
        <w:pStyle w:val="P28"/>
        <w:framePr w:w="3921" w:h="607" w:hRule="exact" w:wrap="none" w:vAnchor="page" w:hAnchor="margin" w:x="6800" w:y="11220"/>
        <w:rPr>
          <w:rStyle w:val="C3"/>
          <w:rtl w:val="0"/>
        </w:rPr>
      </w:pPr>
    </w:p>
    <w:p>
      <w:pPr>
        <w:pStyle w:val="P29"/>
        <w:framePr w:w="3839" w:h="480" w:hRule="exact" w:wrap="none" w:vAnchor="page" w:hAnchor="margin" w:x="6856" w:y="11276"/>
        <w:rPr>
          <w:rStyle w:val="C21"/>
          <w:rtl w:val="0"/>
        </w:rPr>
      </w:pPr>
      <w:r>
        <w:rPr>
          <w:rStyle w:val="C21"/>
          <w:rtl w:val="0"/>
        </w:rPr>
        <w:t>Praktické předvedení</w:t>
      </w:r>
    </w:p>
    <w:p>
      <w:pPr>
        <w:pStyle w:val="P32"/>
        <w:framePr w:w="10710" w:h="248" w:hRule="exact" w:wrap="none" w:vAnchor="page" w:hAnchor="margin" w:x="28" w:y="119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lihovarnictví, 11.9.2026 20:08:47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9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"https://www.nsp.cz/jednotka-prace/mistr-v-potravinarstvi-a-"</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https://www.nsp.cz/jednotka-prace/mistr-v-potravinarstvi-a-</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zdravotní průkaz pracovníka v potravinářství.</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souladu se zákonem o lihu č. 61/1997 Sb., ve znění pozdějších předpisů.</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řídicími činnostmi vedoucími k výrobě lihu a lihovin. Při ověřování kompetencí zkoušející dále sleduje dodržování BOZP, PO a hygienicko-sanitačních principů, které zajistí odpovídající kvalitu finálního potravinářského výrobku. Při hodnocení je rovněž posuzováno hospodárné využívání surovin a dodržování ekologických principů při výrobě. Zkouška probíhá v reálném provozu, podklady pro uchazeče budou modelové.</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Sestavování výrobní linky lihovarské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je uchazeči zadán konkrétní druh výrobku, pro který navrhne schéma výrobní linky.</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Kontrola přípravy a dávkování surovin pro fermentaci při výrobě lihu a lihovin</w:t>
      </w:r>
      <w:r>
        <w:rPr>
          <w:rFonts w:ascii="Arial" w:cs="Arial" w:hAnsi="Arial" w:eastAsia="Arial"/>
          <w:b w:val="0"/>
          <w:i w:val="0"/>
          <w:caps w:val="0"/>
          <w:strike w:val="0"/>
          <w:noProof w:val="0"/>
          <w:vanish w:val="0"/>
          <w:color w:val="auto"/>
          <w:sz w:val="20"/>
          <w:u w:val="none"/>
          <w:shd w:val="clear" w:color="auto" w:fill="auto"/>
          <w:vertAlign w:val="baseline"/>
          <w:lang/>
        </w:rPr>
        <w:t xml:space="preserve"> se posuzuje zkušenost uchazeče s prací s mikroskopem.</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Vedení provozní dokumentace a personálních podkladů k potravinářské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c) ověřuje na modelových podkladech tak, aby byla splněna ochrana osobních údajů.</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Zajišťování sanitace a provozní hygieny v potravinářské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c) ověřuje na modelových podkladech tak, aby byla splněna ochrana osobních údajů.</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kompetenci </w:t>
      </w:r>
      <w:r>
        <w:rPr>
          <w:rFonts w:ascii="Arial" w:cs="Arial" w:hAnsi="Arial" w:eastAsia="Arial"/>
          <w:b w:val="1"/>
          <w:i w:val="0"/>
          <w:caps w:val="0"/>
          <w:strike w:val="0"/>
          <w:noProof w:val="0"/>
          <w:vanish w:val="0"/>
          <w:color w:val="auto"/>
          <w:sz w:val="20"/>
          <w:u w:val="none"/>
          <w:shd w:val="clear" w:color="auto" w:fill="auto"/>
          <w:vertAlign w:val="baseline"/>
          <w:lang/>
        </w:rPr>
        <w:t>Kontrola dodržování technologických postupů při výrobě lihu a lihovin</w:t>
      </w:r>
      <w:r>
        <w:rPr>
          <w:rFonts w:ascii="Arial" w:cs="Arial" w:hAnsi="Arial" w:eastAsia="Arial"/>
          <w:b w:val="0"/>
          <w:i w:val="0"/>
          <w:caps w:val="0"/>
          <w:strike w:val="0"/>
          <w:noProof w:val="0"/>
          <w:vanish w:val="0"/>
          <w:color w:val="auto"/>
          <w:sz w:val="20"/>
          <w:u w:val="none"/>
          <w:shd w:val="clear" w:color="auto" w:fill="auto"/>
          <w:vertAlign w:val="baseline"/>
          <w:lang/>
        </w:rPr>
        <w:t>, v kritériích f) a o) bude kontrola obsluhy zařízení ověřována na modelové situaci, kterou připraví zkoušející. Uchazeč nebude v rámci zkoušky komunikovat se zaměstnanci provozu, ve kterém se koná zkouška. Bude komunikovat pouze se zkoušejícím.</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Kontrola dávkování lihu a dalších surovin pro výrobu lihovin</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a) ověřuje na modelové situaci, kterou připraví zkoušející.</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Sestavování výrobní linky lihovarské výroby </w:t>
      </w:r>
      <w:r>
        <w:rPr>
          <w:rFonts w:ascii="Arial" w:cs="Arial" w:hAnsi="Arial" w:eastAsia="Arial"/>
          <w:b w:val="0"/>
          <w:i w:val="0"/>
          <w:caps w:val="0"/>
          <w:strike w:val="0"/>
          <w:noProof w:val="0"/>
          <w:vanish w:val="0"/>
          <w:color w:val="auto"/>
          <w:sz w:val="20"/>
          <w:u w:val="none"/>
          <w:shd w:val="clear" w:color="auto" w:fill="auto"/>
          <w:vertAlign w:val="baseline"/>
          <w:lang/>
        </w:rPr>
        <w:t>se</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c) ověřuje s použitím modelové situace, kterou připraví zkoušející. </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Organizace směny a zajištění chodu výrobní linky lihovarské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kritéria a) a d) ověřují na modelových situacích, které připraví zkoušející.</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Dodržování zásad BOZP a PO v potravinářské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a) ověřuje na modelové situaci, kterou připraví zkoušející.</w:t>
      </w:r>
    </w:p>
    <w:p>
      <w:pPr>
        <w:keepNext w:val="0"/>
        <w:keepLines w:val="0"/>
        <w:framePr w:w="10766" w:h="108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Kontrola obsluhy zařízení na zpracování zbytků z lihovarské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se kritérium c) ověřuje na modelové situaci, kterou připraví zkoušející.</w:t>
      </w:r>
    </w:p>
    <w:p>
      <w:pPr>
        <w:pStyle w:val="P33"/>
        <w:framePr w:w="10766" w:h="1837" w:hRule="exact" w:wrap="none" w:vAnchor="page" w:hAnchor="margin" w:x="0" w:y="13880"/>
        <w:rPr>
          <w:rStyle w:val="C3"/>
          <w:rtl w:val="0"/>
        </w:rPr>
      </w:pPr>
    </w:p>
    <w:p>
      <w:pPr>
        <w:pStyle w:val="P35"/>
        <w:framePr w:w="10710" w:h="340" w:hRule="exact" w:wrap="none" w:vAnchor="page" w:hAnchor="margin" w:x="28" w:y="13880"/>
        <w:rPr>
          <w:rStyle w:val="C25"/>
          <w:rtl w:val="0"/>
        </w:rPr>
      </w:pPr>
      <w:r>
        <w:rPr>
          <w:rStyle w:val="C25"/>
          <w:rtl w:val="0"/>
        </w:rPr>
        <w:t>Výsledné hodnocení</w:t>
      </w:r>
    </w:p>
    <w:p>
      <w:pPr>
        <w:keepNext w:val="0"/>
        <w:keepLines w:val="0"/>
        <w:framePr w:w="10766" w:h="1497" w:hRule="exact" w:wrap="none" w:vAnchor="page" w:hAnchor="margin" w:x="0" w:y="142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Technik/technička pro řízení výroby v lihovarnictví, 11.9.2026 20:08:47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39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4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kvasnou technologii a alespoň 5 let odborné praxe v kvasném průmyslu nebo ve funkci učitele praktického vyučování v oboru vzdělání zaměřeném na kvasnou technologii.</w:t>
      </w:r>
    </w:p>
    <w:p>
      <w:pPr>
        <w:keepNext w:val="0"/>
        <w:keepLines w:val="1"/>
        <w:framePr w:w="10766" w:h="684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kvasnou technologii a alespoň 5 let odborné praxe v kvasném průmyslu nebo ve funkci učitele odborných předmětů nebo praktického vyučování v oboru vzdělání zaměřeném na kvasnou technologii.</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839" w:hRule="exact" w:wrap="none" w:vAnchor="page" w:hAnchor="margin" w:x="0" w:y="11376"/>
        <w:rPr>
          <w:rStyle w:val="C3"/>
          <w:rtl w:val="0"/>
        </w:rPr>
      </w:pPr>
    </w:p>
    <w:p>
      <w:pPr>
        <w:pStyle w:val="P35"/>
        <w:framePr w:w="10710" w:h="340" w:hRule="exact" w:wrap="none" w:vAnchor="page" w:hAnchor="margin" w:x="28" w:y="11376"/>
        <w:rPr>
          <w:rStyle w:val="C25"/>
          <w:rtl w:val="0"/>
        </w:rPr>
      </w:pPr>
      <w:r>
        <w:rPr>
          <w:rStyle w:val="C25"/>
          <w:rtl w:val="0"/>
        </w:rPr>
        <w:t>Nezbytné materiální a technické předpoklady pro provedení zkoušky</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lihovaru a přísun energie odpovídající bezpečnostním a hygienickým předpisům</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a polotovary určené k výrobě lihu a lihovin</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 stroje a zařízení pro sestavení linky pro výrobu lihu a lihovin včetně obsluhy</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ke strojům, dokumentace HACCP, výrobkové normy</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podklady pro personální agendu</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řád</w:t>
      </w:r>
    </w:p>
    <w:p>
      <w:pPr>
        <w:keepNext w:val="0"/>
        <w:keepLines w:val="1"/>
        <w:framePr w:w="10766" w:h="3499" w:hRule="exact" w:wrap="none" w:vAnchor="page" w:hAnchor="margin" w:x="0" w:y="1171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3499" w:hRule="exact" w:wrap="none" w:vAnchor="page" w:hAnchor="margin" w:x="0" w:y="11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99" w:hRule="exact" w:wrap="none" w:vAnchor="page" w:hAnchor="margin" w:x="0" w:y="117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Technik/technička pro řízení výroby v lihovarnictví, 11.9.2026 20:08:47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Technik/technička pro řízení výroby v lihovarnictví, 11.9.2026 20:08:47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Stock Plzeň - Božkov,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w:t>
      </w:r>
    </w:p>
    <w:p>
      <w:pPr>
        <w:pStyle w:val="P21"/>
        <w:framePr w:w="7654" w:h="331" w:hRule="exact" w:wrap="none" w:vAnchor="page" w:hAnchor="margin" w:x="28" w:y="15940"/>
        <w:rPr>
          <w:rStyle w:val="C16"/>
          <w:rtl w:val="0"/>
        </w:rPr>
      </w:pPr>
      <w:r>
        <w:rPr>
          <w:rStyle w:val="C16"/>
          <w:rtl w:val="0"/>
        </w:rPr>
        <w:t>Technik/technička pro řízení výroby v lihovarnictví, 11.9.2026 20:08:47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D1DAE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62C66B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