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8EC79" Type="http://schemas.openxmlformats.org/officeDocument/2006/relationships/officeDocument" Target="/word/document.xml" /><Relationship Id="coreR4D48EC79" Type="http://schemas.openxmlformats.org/package/2006/relationships/metadata/core-properties" Target="/docProps/core.xml" /><Relationship Id="customR4D48EC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poštovních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zásilek na dodání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žádosti o dosílku, prodloužení úložní doby, opakované doručení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dotazů soudů, finančních úřadů a exekutorů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1.11.2026 0:48:32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"https://nsp.cz/jednotka-prace/pracovnik-vnitrni-postovn-9579"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https://nsp.cz/jednotka-prace/pracovnik-vnitrni-postovn-9579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1.11.2026 0:48:32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1.11.2026 0:48:32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