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6C16F3A" Type="http://schemas.openxmlformats.org/officeDocument/2006/relationships/officeDocument" Target="/word/document.xml" /><Relationship Id="coreR16C16F3A" Type="http://schemas.openxmlformats.org/package/2006/relationships/metadata/core-properties" Target="/docProps/core.xml" /><Relationship Id="customR16C16F3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Kuchař expedient / kuchařka expedientka (kód: 65-011-E)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Pomocný kuchař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Kuchař expedient / kuchařka expedientka, 11.9.2026 20:07:38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odborné učiliště a Praktická škola Kladno-Vrapice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Vrapická 53, 27203 Kladno</w:t>
      </w:r>
    </w:p>
    <w:p>
      <w:pPr>
        <w:pStyle w:val="P17"/>
        <w:framePr w:w="7847" w:h="376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Střední odborné učiliště, Lišov, tř. 5. května 3</w:t>
      </w:r>
    </w:p>
    <w:p>
      <w:pPr>
        <w:pStyle w:val="P19"/>
        <w:framePr w:w="2784" w:h="376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tř. 5.května 3, 37372 Lišov</w:t>
      </w:r>
    </w:p>
    <w:p>
      <w:pPr>
        <w:pStyle w:val="P13"/>
        <w:framePr w:w="7847" w:h="607" w:hRule="exact" w:wrap="none" w:vAnchor="page" w:hAnchor="margin" w:x="45" w:y="374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797"/>
        <w:rPr>
          <w:rStyle w:val="C13"/>
          <w:rtl w:val="0"/>
        </w:rPr>
      </w:pPr>
      <w:r>
        <w:rPr>
          <w:rStyle w:val="C13"/>
          <w:rtl w:val="0"/>
        </w:rPr>
        <w:t>Střední průmyslová škola a Střední odborná škola gastronomie a služeb Most, příspěvková organizace</w:t>
      </w:r>
    </w:p>
    <w:p>
      <w:pPr>
        <w:pStyle w:val="P15"/>
        <w:framePr w:w="2784" w:h="607" w:hRule="exact" w:wrap="none" w:vAnchor="page" w:hAnchor="margin" w:x="7937" w:y="374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797"/>
        <w:rPr>
          <w:rStyle w:val="C14"/>
          <w:rtl w:val="0"/>
        </w:rPr>
      </w:pPr>
      <w:r>
        <w:rPr>
          <w:rStyle w:val="C14"/>
          <w:rtl w:val="0"/>
        </w:rPr>
        <w:t>Jana Palacha 711, 43401 Most</w:t>
      </w:r>
    </w:p>
    <w:p>
      <w:pPr>
        <w:pStyle w:val="P17"/>
        <w:framePr w:w="7847" w:h="607" w:hRule="exact" w:wrap="none" w:vAnchor="page" w:hAnchor="margin" w:x="45" w:y="435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413"/>
        <w:rPr>
          <w:rStyle w:val="C15"/>
          <w:rtl w:val="0"/>
        </w:rPr>
      </w:pPr>
      <w:r>
        <w:rPr>
          <w:rStyle w:val="C15"/>
          <w:rtl w:val="0"/>
        </w:rPr>
        <w:t>Střední škola a Vyšší odborná škola cestovního ruchu České Budějovice se sídlem v Českých Budějovicích, Senovážné náměstí 239/12</w:t>
      </w:r>
    </w:p>
    <w:p>
      <w:pPr>
        <w:pStyle w:val="P19"/>
        <w:framePr w:w="2784" w:h="607" w:hRule="exact" w:wrap="none" w:vAnchor="page" w:hAnchor="margin" w:x="7937" w:y="435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413"/>
        <w:rPr>
          <w:rStyle w:val="C16"/>
          <w:rtl w:val="0"/>
        </w:rPr>
      </w:pPr>
      <w:r>
        <w:rPr>
          <w:rStyle w:val="C16"/>
          <w:rtl w:val="0"/>
        </w:rPr>
        <w:t>Senovážné nám. 239, 37001 České Budějovice</w:t>
      </w:r>
    </w:p>
    <w:p>
      <w:pPr>
        <w:pStyle w:val="P13"/>
        <w:framePr w:w="7847" w:h="376" w:hRule="exact" w:wrap="none" w:vAnchor="page" w:hAnchor="margin" w:x="45" w:y="497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5030"/>
        <w:rPr>
          <w:rStyle w:val="C13"/>
          <w:rtl w:val="0"/>
        </w:rPr>
      </w:pPr>
      <w:r>
        <w:rPr>
          <w:rStyle w:val="C13"/>
          <w:rtl w:val="0"/>
        </w:rPr>
        <w:t>Střední škola gastronomie a služeb, Přerov, Šířava 7</w:t>
      </w:r>
    </w:p>
    <w:p>
      <w:pPr>
        <w:pStyle w:val="P15"/>
        <w:framePr w:w="2784" w:h="376" w:hRule="exact" w:wrap="none" w:vAnchor="page" w:hAnchor="margin" w:x="7937" w:y="497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5030"/>
        <w:rPr>
          <w:rStyle w:val="C14"/>
          <w:rtl w:val="0"/>
        </w:rPr>
      </w:pPr>
      <w:r>
        <w:rPr>
          <w:rStyle w:val="C14"/>
          <w:rtl w:val="0"/>
        </w:rPr>
        <w:t xml:space="preserve">Šířava  670/7, 75002 Přerov</w:t>
      </w:r>
    </w:p>
    <w:p>
      <w:pPr>
        <w:pStyle w:val="P17"/>
        <w:framePr w:w="7847" w:h="607" w:hRule="exact" w:wrap="none" w:vAnchor="page" w:hAnchor="margin" w:x="45" w:y="536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416"/>
        <w:rPr>
          <w:rStyle w:val="C15"/>
          <w:rtl w:val="0"/>
        </w:rPr>
      </w:pPr>
      <w:r>
        <w:rPr>
          <w:rStyle w:val="C15"/>
          <w:rtl w:val="0"/>
        </w:rPr>
        <w:t>Střední škola Jeronýmova České Budějovice, s.r.o.</w:t>
      </w:r>
    </w:p>
    <w:p>
      <w:pPr>
        <w:pStyle w:val="P19"/>
        <w:framePr w:w="2784" w:h="607" w:hRule="exact" w:wrap="none" w:vAnchor="page" w:hAnchor="margin" w:x="7937" w:y="536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416"/>
        <w:rPr>
          <w:rStyle w:val="C16"/>
          <w:rtl w:val="0"/>
        </w:rPr>
      </w:pPr>
      <w:r>
        <w:rPr>
          <w:rStyle w:val="C16"/>
          <w:rtl w:val="0"/>
        </w:rPr>
        <w:t>Jeronýmova 28/22, 37001 České Budějovice</w:t>
      </w:r>
    </w:p>
    <w:p>
      <w:pPr>
        <w:pStyle w:val="P13"/>
        <w:framePr w:w="7847" w:h="383" w:hRule="exact" w:wrap="none" w:vAnchor="page" w:hAnchor="margin" w:x="45" w:y="5976"/>
        <w:rPr>
          <w:rStyle w:val="C3"/>
          <w:rtl w:val="0"/>
        </w:rPr>
      </w:pPr>
    </w:p>
    <w:p>
      <w:pPr>
        <w:pStyle w:val="P14"/>
        <w:framePr w:w="7795" w:h="256" w:hRule="exact" w:wrap="none" w:vAnchor="page" w:hAnchor="margin" w:x="71" w:y="6032"/>
        <w:rPr>
          <w:rStyle w:val="C13"/>
          <w:rtl w:val="0"/>
        </w:rPr>
      </w:pPr>
      <w:r>
        <w:rPr>
          <w:rStyle w:val="C13"/>
          <w:rtl w:val="0"/>
        </w:rPr>
        <w:t>Střední škola technická, gastronomická a automobilní, Chomutov, příspěvková organizace</w:t>
      </w:r>
    </w:p>
    <w:p>
      <w:pPr>
        <w:pStyle w:val="P15"/>
        <w:framePr w:w="2784" w:h="383" w:hRule="exact" w:wrap="none" w:vAnchor="page" w:hAnchor="margin" w:x="7937" w:y="5976"/>
        <w:rPr>
          <w:rStyle w:val="C3"/>
          <w:rtl w:val="0"/>
        </w:rPr>
      </w:pPr>
    </w:p>
    <w:p>
      <w:pPr>
        <w:pStyle w:val="P16"/>
        <w:framePr w:w="2702" w:h="256" w:hRule="exact" w:wrap="none" w:vAnchor="page" w:hAnchor="margin" w:x="7993" w:y="6032"/>
        <w:rPr>
          <w:rStyle w:val="C14"/>
          <w:rtl w:val="0"/>
        </w:rPr>
      </w:pPr>
      <w:r>
        <w:rPr>
          <w:rStyle w:val="C14"/>
          <w:rtl w:val="0"/>
        </w:rPr>
        <w:t>Pražská 702, 43001 Chomutov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Kuchař expedient / kuchařka expedientka, 11.9.2026 20:07:38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