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8E6BB61" Type="http://schemas.openxmlformats.org/officeDocument/2006/relationships/officeDocument" Target="/word/document.xml" /><Relationship Id="coreR48E6BB61" Type="http://schemas.openxmlformats.org/package/2006/relationships/metadata/core-properties" Target="/docProps/core.xml" /><Relationship Id="customR48E6BB6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Kuchař expedient (kód: 65-011-E)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Kuchař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práce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Přejímka výrobků k expedici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Regenerace pokrmů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Expedice pokrmů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Nakládání s inventářem</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technologických zařízení v provozu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hygienicko-sanitační činnosti v potravinářských provozech a dodržování hygienických předpisů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22.11.2011 do: 10.06.2017</w:t>
      </w:r>
    </w:p>
    <w:p>
      <w:pPr>
        <w:pStyle w:val="P21"/>
        <w:framePr w:w="7654" w:h="331" w:hRule="exact" w:wrap="none" w:vAnchor="page" w:hAnchor="margin" w:x="28" w:y="15940"/>
        <w:rPr>
          <w:rStyle w:val="C16"/>
          <w:rtl w:val="0"/>
        </w:rPr>
      </w:pPr>
      <w:r>
        <w:rPr>
          <w:rStyle w:val="C16"/>
          <w:rtl w:val="0"/>
        </w:rPr>
        <w:t>Kuchař expedient, 11.9.2026 19:15:21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postupu práce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Zkontrolovat a převzít pracoviště na provoz</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Přidělit a převzít pracovní úkoly podle pracovních plánů</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Zvolit a připravit k provozu potřebná technologická zařízení</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Přejímka výrobků k expedici</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Převzít výrobky pro expedici v požadovaném počtu</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w:t>
      </w:r>
    </w:p>
    <w:p>
      <w:pPr>
        <w:pStyle w:val="P16"/>
        <w:framePr w:w="6710" w:h="607" w:hRule="exact" w:wrap="none" w:vAnchor="page" w:hAnchor="margin" w:x="45" w:y="6397"/>
        <w:rPr>
          <w:rStyle w:val="C3"/>
          <w:rtl w:val="0"/>
        </w:rPr>
      </w:pPr>
    </w:p>
    <w:p>
      <w:pPr>
        <w:pStyle w:val="P17"/>
        <w:framePr w:w="6658" w:h="480" w:hRule="exact" w:wrap="none" w:vAnchor="page" w:hAnchor="margin" w:x="71" w:y="6453"/>
        <w:rPr>
          <w:rStyle w:val="C13"/>
          <w:rtl w:val="0"/>
        </w:rPr>
      </w:pPr>
      <w:r>
        <w:rPr>
          <w:rStyle w:val="C13"/>
          <w:rtl w:val="0"/>
        </w:rPr>
        <w:t>b) Senzoricky posoudit nezávadnost a kvalitu surovin, dodržet požadovanou teplotu</w:t>
      </w:r>
    </w:p>
    <w:p>
      <w:pPr>
        <w:pStyle w:val="P30"/>
        <w:framePr w:w="3921" w:h="607" w:hRule="exact" w:wrap="none" w:vAnchor="page" w:hAnchor="margin" w:x="6800" w:y="6397"/>
        <w:rPr>
          <w:rStyle w:val="C3"/>
          <w:rtl w:val="0"/>
        </w:rPr>
      </w:pPr>
    </w:p>
    <w:p>
      <w:pPr>
        <w:pStyle w:val="P31"/>
        <w:framePr w:w="3839" w:h="480" w:hRule="exact" w:wrap="none" w:vAnchor="page" w:hAnchor="margin" w:x="6856" w:y="6453"/>
        <w:rPr>
          <w:rStyle w:val="C22"/>
          <w:rtl w:val="0"/>
        </w:rPr>
      </w:pPr>
      <w:r>
        <w:rPr>
          <w:rStyle w:val="C22"/>
          <w:rtl w:val="0"/>
        </w:rPr>
        <w:t>Praktické předvedení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c) Převzít doklad o dodaném zboží</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Praktické předvedení</w:t>
      </w:r>
    </w:p>
    <w:p>
      <w:pPr>
        <w:pStyle w:val="P32"/>
        <w:framePr w:w="10710" w:h="248" w:hRule="exact" w:wrap="none" w:vAnchor="page" w:hAnchor="margin" w:x="28" w:y="7493"/>
        <w:rPr>
          <w:rStyle w:val="C23"/>
          <w:rtl w:val="0"/>
        </w:rPr>
      </w:pPr>
      <w:r>
        <w:rPr>
          <w:rStyle w:val="C23"/>
          <w:rtl w:val="0"/>
        </w:rPr>
        <w:t>Je třeba splnit všechna kritéria.</w:t>
      </w:r>
    </w:p>
    <w:p>
      <w:pPr>
        <w:pStyle w:val="P23"/>
        <w:framePr w:w="10710" w:h="340" w:hRule="exact" w:wrap="none" w:vAnchor="page" w:hAnchor="margin" w:x="28" w:y="7929"/>
        <w:rPr>
          <w:rStyle w:val="C18"/>
          <w:rtl w:val="0"/>
        </w:rPr>
      </w:pPr>
      <w:r>
        <w:rPr>
          <w:rStyle w:val="C18"/>
          <w:rtl w:val="0"/>
        </w:rPr>
        <w:t>Regenerace pokrmů</w:t>
      </w:r>
    </w:p>
    <w:p>
      <w:pPr>
        <w:pStyle w:val="P24"/>
        <w:framePr w:w="6713" w:h="376" w:hRule="exact" w:wrap="none" w:vAnchor="page" w:hAnchor="margin" w:x="45" w:y="8368"/>
        <w:rPr>
          <w:rStyle w:val="C3"/>
          <w:rtl w:val="0"/>
        </w:rPr>
      </w:pPr>
    </w:p>
    <w:p>
      <w:pPr>
        <w:pStyle w:val="P25"/>
        <w:framePr w:w="6661" w:h="249" w:hRule="exact" w:wrap="none" w:vAnchor="page" w:hAnchor="margin" w:x="71" w:y="8439"/>
        <w:rPr>
          <w:rStyle w:val="C19"/>
          <w:rtl w:val="0"/>
        </w:rPr>
      </w:pPr>
      <w:r>
        <w:rPr>
          <w:rStyle w:val="C19"/>
          <w:rtl w:val="0"/>
        </w:rPr>
        <w:t>Kritéria hodnocení</w:t>
      </w:r>
    </w:p>
    <w:p>
      <w:pPr>
        <w:pStyle w:val="P26"/>
        <w:framePr w:w="3918" w:h="376" w:hRule="exact" w:wrap="none" w:vAnchor="page" w:hAnchor="margin" w:x="6803" w:y="8368"/>
        <w:rPr>
          <w:rStyle w:val="C3"/>
          <w:rtl w:val="0"/>
        </w:rPr>
      </w:pPr>
    </w:p>
    <w:p>
      <w:pPr>
        <w:pStyle w:val="P27"/>
        <w:framePr w:w="3836" w:h="249" w:hRule="exact" w:wrap="none" w:vAnchor="page" w:hAnchor="margin" w:x="6859" w:y="8439"/>
        <w:rPr>
          <w:rStyle w:val="C20"/>
          <w:rtl w:val="0"/>
        </w:rPr>
      </w:pPr>
      <w:r>
        <w:rPr>
          <w:rStyle w:val="C20"/>
          <w:rtl w:val="0"/>
        </w:rPr>
        <w:t>Způsoby ověření</w:t>
      </w:r>
    </w:p>
    <w:p>
      <w:pPr>
        <w:pStyle w:val="P12"/>
        <w:framePr w:w="6710" w:h="376" w:hRule="exact" w:wrap="none" w:vAnchor="page" w:hAnchor="margin" w:x="45" w:y="8744"/>
        <w:rPr>
          <w:rStyle w:val="C3"/>
          <w:rtl w:val="0"/>
        </w:rPr>
      </w:pPr>
    </w:p>
    <w:p>
      <w:pPr>
        <w:pStyle w:val="P13"/>
        <w:framePr w:w="6658" w:h="249" w:hRule="exact" w:wrap="none" w:vAnchor="page" w:hAnchor="margin" w:x="71" w:y="8800"/>
        <w:rPr>
          <w:rStyle w:val="C11"/>
          <w:rtl w:val="0"/>
        </w:rPr>
      </w:pPr>
      <w:r>
        <w:rPr>
          <w:rStyle w:val="C11"/>
          <w:rtl w:val="0"/>
        </w:rPr>
        <w:t>a) Regenerovat zchlazené a zmrazené pokrmy podle hygienických zásad</w:t>
      </w:r>
    </w:p>
    <w:p>
      <w:pPr>
        <w:pStyle w:val="P28"/>
        <w:framePr w:w="3921" w:h="376" w:hRule="exact" w:wrap="none" w:vAnchor="page" w:hAnchor="margin" w:x="6800" w:y="8744"/>
        <w:rPr>
          <w:rStyle w:val="C3"/>
          <w:rtl w:val="0"/>
        </w:rPr>
      </w:pPr>
    </w:p>
    <w:p>
      <w:pPr>
        <w:pStyle w:val="P29"/>
        <w:framePr w:w="3839" w:h="249" w:hRule="exact" w:wrap="none" w:vAnchor="page" w:hAnchor="margin" w:x="6856" w:y="8800"/>
        <w:rPr>
          <w:rStyle w:val="C21"/>
          <w:rtl w:val="0"/>
        </w:rPr>
      </w:pPr>
      <w:r>
        <w:rPr>
          <w:rStyle w:val="C21"/>
          <w:rtl w:val="0"/>
        </w:rPr>
        <w:t>Praktické předvedení</w:t>
      </w:r>
    </w:p>
    <w:p>
      <w:pPr>
        <w:pStyle w:val="P16"/>
        <w:framePr w:w="6710" w:h="376" w:hRule="exact" w:wrap="none" w:vAnchor="page" w:hAnchor="margin" w:x="45" w:y="9121"/>
        <w:rPr>
          <w:rStyle w:val="C3"/>
          <w:rtl w:val="0"/>
        </w:rPr>
      </w:pPr>
    </w:p>
    <w:p>
      <w:pPr>
        <w:pStyle w:val="P17"/>
        <w:framePr w:w="6658" w:h="249" w:hRule="exact" w:wrap="none" w:vAnchor="page" w:hAnchor="margin" w:x="71" w:y="9177"/>
        <w:rPr>
          <w:rStyle w:val="C13"/>
          <w:rtl w:val="0"/>
        </w:rPr>
      </w:pPr>
      <w:r>
        <w:rPr>
          <w:rStyle w:val="C13"/>
          <w:rtl w:val="0"/>
        </w:rPr>
        <w:t>b) Zvolit a použít technologický postup přípravy podle typu pokrmu</w:t>
      </w:r>
    </w:p>
    <w:p>
      <w:pPr>
        <w:pStyle w:val="P30"/>
        <w:framePr w:w="3921" w:h="376" w:hRule="exact" w:wrap="none" w:vAnchor="page" w:hAnchor="margin" w:x="6800" w:y="9121"/>
        <w:rPr>
          <w:rStyle w:val="C3"/>
          <w:rtl w:val="0"/>
        </w:rPr>
      </w:pPr>
    </w:p>
    <w:p>
      <w:pPr>
        <w:pStyle w:val="P31"/>
        <w:framePr w:w="3839" w:h="249" w:hRule="exact" w:wrap="none" w:vAnchor="page" w:hAnchor="margin" w:x="6856" w:y="9177"/>
        <w:rPr>
          <w:rStyle w:val="C22"/>
          <w:rtl w:val="0"/>
        </w:rPr>
      </w:pPr>
      <w:r>
        <w:rPr>
          <w:rStyle w:val="C22"/>
          <w:rtl w:val="0"/>
        </w:rPr>
        <w:t>Praktické předvedení</w:t>
      </w:r>
    </w:p>
    <w:p>
      <w:pPr>
        <w:pStyle w:val="P12"/>
        <w:framePr w:w="6710" w:h="607" w:hRule="exact" w:wrap="none" w:vAnchor="page" w:hAnchor="margin" w:x="45" w:y="9497"/>
        <w:rPr>
          <w:rStyle w:val="C3"/>
          <w:rtl w:val="0"/>
        </w:rPr>
      </w:pPr>
    </w:p>
    <w:p>
      <w:pPr>
        <w:pStyle w:val="P13"/>
        <w:framePr w:w="6658" w:h="480" w:hRule="exact" w:wrap="none" w:vAnchor="page" w:hAnchor="margin" w:x="71" w:y="9553"/>
        <w:rPr>
          <w:rStyle w:val="C11"/>
          <w:rtl w:val="0"/>
        </w:rPr>
      </w:pPr>
      <w:r>
        <w:rPr>
          <w:rStyle w:val="C11"/>
          <w:rtl w:val="0"/>
        </w:rPr>
        <w:t>c) Použít vhodnou technologii včetně zařízení (např. ohřev v mikrovlnné troubě, konvektomatu, na sporáku)</w:t>
      </w:r>
    </w:p>
    <w:p>
      <w:pPr>
        <w:pStyle w:val="P28"/>
        <w:framePr w:w="3921" w:h="607" w:hRule="exact" w:wrap="none" w:vAnchor="page" w:hAnchor="margin" w:x="6800" w:y="9497"/>
        <w:rPr>
          <w:rStyle w:val="C3"/>
          <w:rtl w:val="0"/>
        </w:rPr>
      </w:pPr>
    </w:p>
    <w:p>
      <w:pPr>
        <w:pStyle w:val="P29"/>
        <w:framePr w:w="3839" w:h="480" w:hRule="exact" w:wrap="none" w:vAnchor="page" w:hAnchor="margin" w:x="6856" w:y="9553"/>
        <w:rPr>
          <w:rStyle w:val="C21"/>
          <w:rtl w:val="0"/>
        </w:rPr>
      </w:pPr>
      <w:r>
        <w:rPr>
          <w:rStyle w:val="C21"/>
          <w:rtl w:val="0"/>
        </w:rPr>
        <w:t>Praktické předvedení</w:t>
      </w:r>
    </w:p>
    <w:p>
      <w:pPr>
        <w:pStyle w:val="P32"/>
        <w:framePr w:w="10710" w:h="248" w:hRule="exact" w:wrap="none" w:vAnchor="page" w:hAnchor="margin" w:x="28" w:y="10217"/>
        <w:rPr>
          <w:rStyle w:val="C23"/>
          <w:rtl w:val="0"/>
        </w:rPr>
      </w:pPr>
      <w:r>
        <w:rPr>
          <w:rStyle w:val="C23"/>
          <w:rtl w:val="0"/>
        </w:rPr>
        <w:t>Je třeba splnit všechna kritéria.</w:t>
      </w:r>
    </w:p>
    <w:p>
      <w:pPr>
        <w:pStyle w:val="P23"/>
        <w:framePr w:w="10710" w:h="340" w:hRule="exact" w:wrap="none" w:vAnchor="page" w:hAnchor="margin" w:x="28" w:y="10653"/>
        <w:rPr>
          <w:rStyle w:val="C18"/>
          <w:rtl w:val="0"/>
        </w:rPr>
      </w:pPr>
      <w:r>
        <w:rPr>
          <w:rStyle w:val="C18"/>
          <w:rtl w:val="0"/>
        </w:rPr>
        <w:t>Expedice pokrmů</w:t>
      </w:r>
    </w:p>
    <w:p>
      <w:pPr>
        <w:pStyle w:val="P24"/>
        <w:framePr w:w="6713" w:h="376" w:hRule="exact" w:wrap="none" w:vAnchor="page" w:hAnchor="margin" w:x="45" w:y="11092"/>
        <w:rPr>
          <w:rStyle w:val="C3"/>
          <w:rtl w:val="0"/>
        </w:rPr>
      </w:pPr>
    </w:p>
    <w:p>
      <w:pPr>
        <w:pStyle w:val="P25"/>
        <w:framePr w:w="6661" w:h="249" w:hRule="exact" w:wrap="none" w:vAnchor="page" w:hAnchor="margin" w:x="71" w:y="11163"/>
        <w:rPr>
          <w:rStyle w:val="C19"/>
          <w:rtl w:val="0"/>
        </w:rPr>
      </w:pPr>
      <w:r>
        <w:rPr>
          <w:rStyle w:val="C19"/>
          <w:rtl w:val="0"/>
        </w:rPr>
        <w:t>Kritéria hodnocení</w:t>
      </w:r>
    </w:p>
    <w:p>
      <w:pPr>
        <w:pStyle w:val="P26"/>
        <w:framePr w:w="3918" w:h="376" w:hRule="exact" w:wrap="none" w:vAnchor="page" w:hAnchor="margin" w:x="6803" w:y="11092"/>
        <w:rPr>
          <w:rStyle w:val="C3"/>
          <w:rtl w:val="0"/>
        </w:rPr>
      </w:pPr>
    </w:p>
    <w:p>
      <w:pPr>
        <w:pStyle w:val="P27"/>
        <w:framePr w:w="3836" w:h="249" w:hRule="exact" w:wrap="none" w:vAnchor="page" w:hAnchor="margin" w:x="6859" w:y="11163"/>
        <w:rPr>
          <w:rStyle w:val="C20"/>
          <w:rtl w:val="0"/>
        </w:rPr>
      </w:pPr>
      <w:r>
        <w:rPr>
          <w:rStyle w:val="C20"/>
          <w:rtl w:val="0"/>
        </w:rPr>
        <w:t>Způsoby ověření</w:t>
      </w:r>
    </w:p>
    <w:p>
      <w:pPr>
        <w:pStyle w:val="P12"/>
        <w:framePr w:w="6710" w:h="607" w:hRule="exact" w:wrap="none" w:vAnchor="page" w:hAnchor="margin" w:x="45" w:y="11468"/>
        <w:rPr>
          <w:rStyle w:val="C3"/>
          <w:rtl w:val="0"/>
        </w:rPr>
      </w:pPr>
    </w:p>
    <w:p>
      <w:pPr>
        <w:pStyle w:val="P13"/>
        <w:framePr w:w="6658" w:h="480" w:hRule="exact" w:wrap="none" w:vAnchor="page" w:hAnchor="margin" w:x="71" w:y="11524"/>
        <w:rPr>
          <w:rStyle w:val="C11"/>
          <w:rtl w:val="0"/>
        </w:rPr>
      </w:pPr>
      <w:r>
        <w:rPr>
          <w:rStyle w:val="C11"/>
          <w:rtl w:val="0"/>
        </w:rPr>
        <w:t>a) Připravit expedici pokrmů, případně podle potřeby a charakteru pokrmu dokončit finální úpravu</w:t>
      </w:r>
    </w:p>
    <w:p>
      <w:pPr>
        <w:pStyle w:val="P28"/>
        <w:framePr w:w="3921" w:h="607" w:hRule="exact" w:wrap="none" w:vAnchor="page" w:hAnchor="margin" w:x="6800" w:y="11468"/>
        <w:rPr>
          <w:rStyle w:val="C3"/>
          <w:rtl w:val="0"/>
        </w:rPr>
      </w:pPr>
    </w:p>
    <w:p>
      <w:pPr>
        <w:pStyle w:val="P29"/>
        <w:framePr w:w="3839" w:h="480" w:hRule="exact" w:wrap="none" w:vAnchor="page" w:hAnchor="margin" w:x="6856" w:y="11524"/>
        <w:rPr>
          <w:rStyle w:val="C21"/>
          <w:rtl w:val="0"/>
        </w:rPr>
      </w:pPr>
      <w:r>
        <w:rPr>
          <w:rStyle w:val="C21"/>
          <w:rtl w:val="0"/>
        </w:rPr>
        <w:t>Praktické předvedení</w:t>
      </w:r>
    </w:p>
    <w:p>
      <w:pPr>
        <w:pStyle w:val="P16"/>
        <w:framePr w:w="6710" w:h="607" w:hRule="exact" w:wrap="none" w:vAnchor="page" w:hAnchor="margin" w:x="45" w:y="12075"/>
        <w:rPr>
          <w:rStyle w:val="C3"/>
          <w:rtl w:val="0"/>
        </w:rPr>
      </w:pPr>
    </w:p>
    <w:p>
      <w:pPr>
        <w:pStyle w:val="P17"/>
        <w:framePr w:w="6658" w:h="480" w:hRule="exact" w:wrap="none" w:vAnchor="page" w:hAnchor="margin" w:x="71" w:y="12131"/>
        <w:rPr>
          <w:rStyle w:val="C13"/>
          <w:rtl w:val="0"/>
        </w:rPr>
      </w:pPr>
      <w:r>
        <w:rPr>
          <w:rStyle w:val="C13"/>
          <w:rtl w:val="0"/>
        </w:rPr>
        <w:t>b) Provést jednotnou úpravu příloh, masa, omáčky, obloh, ozdob atd. při servírování teplých i studených pokrmů na talíři</w:t>
      </w:r>
    </w:p>
    <w:p>
      <w:pPr>
        <w:pStyle w:val="P30"/>
        <w:framePr w:w="3921" w:h="607" w:hRule="exact" w:wrap="none" w:vAnchor="page" w:hAnchor="margin" w:x="6800" w:y="12075"/>
        <w:rPr>
          <w:rStyle w:val="C3"/>
          <w:rtl w:val="0"/>
        </w:rPr>
      </w:pPr>
    </w:p>
    <w:p>
      <w:pPr>
        <w:pStyle w:val="P31"/>
        <w:framePr w:w="3839" w:h="480" w:hRule="exact" w:wrap="none" w:vAnchor="page" w:hAnchor="margin" w:x="6856" w:y="12131"/>
        <w:rPr>
          <w:rStyle w:val="C22"/>
          <w:rtl w:val="0"/>
        </w:rPr>
      </w:pPr>
      <w:r>
        <w:rPr>
          <w:rStyle w:val="C22"/>
          <w:rtl w:val="0"/>
        </w:rPr>
        <w:t>Praktické předvedení</w:t>
      </w:r>
    </w:p>
    <w:p>
      <w:pPr>
        <w:pStyle w:val="P12"/>
        <w:framePr w:w="6710" w:h="376" w:hRule="exact" w:wrap="none" w:vAnchor="page" w:hAnchor="margin" w:x="45" w:y="12682"/>
        <w:rPr>
          <w:rStyle w:val="C3"/>
          <w:rtl w:val="0"/>
        </w:rPr>
      </w:pPr>
    </w:p>
    <w:p>
      <w:pPr>
        <w:pStyle w:val="P13"/>
        <w:framePr w:w="6658" w:h="249" w:hRule="exact" w:wrap="none" w:vAnchor="page" w:hAnchor="margin" w:x="71" w:y="12738"/>
        <w:rPr>
          <w:rStyle w:val="C11"/>
          <w:rtl w:val="0"/>
        </w:rPr>
      </w:pPr>
      <w:r>
        <w:rPr>
          <w:rStyle w:val="C11"/>
          <w:rtl w:val="0"/>
        </w:rPr>
        <w:t>c) Provést úpravu a estetizaci pokrmu před expedicí</w:t>
      </w:r>
    </w:p>
    <w:p>
      <w:pPr>
        <w:pStyle w:val="P28"/>
        <w:framePr w:w="3921" w:h="376" w:hRule="exact" w:wrap="none" w:vAnchor="page" w:hAnchor="margin" w:x="6800" w:y="12682"/>
        <w:rPr>
          <w:rStyle w:val="C3"/>
          <w:rtl w:val="0"/>
        </w:rPr>
      </w:pPr>
    </w:p>
    <w:p>
      <w:pPr>
        <w:pStyle w:val="P29"/>
        <w:framePr w:w="3839" w:h="249" w:hRule="exact" w:wrap="none" w:vAnchor="page" w:hAnchor="margin" w:x="6856" w:y="12738"/>
        <w:rPr>
          <w:rStyle w:val="C21"/>
          <w:rtl w:val="0"/>
        </w:rPr>
      </w:pPr>
      <w:r>
        <w:rPr>
          <w:rStyle w:val="C21"/>
          <w:rtl w:val="0"/>
        </w:rPr>
        <w:t>Praktické předvedení</w:t>
      </w:r>
    </w:p>
    <w:p>
      <w:pPr>
        <w:pStyle w:val="P16"/>
        <w:framePr w:w="6710" w:h="376" w:hRule="exact" w:wrap="none" w:vAnchor="page" w:hAnchor="margin" w:x="45" w:y="13058"/>
        <w:rPr>
          <w:rStyle w:val="C3"/>
          <w:rtl w:val="0"/>
        </w:rPr>
      </w:pPr>
    </w:p>
    <w:p>
      <w:pPr>
        <w:pStyle w:val="P17"/>
        <w:framePr w:w="6658" w:h="249" w:hRule="exact" w:wrap="none" w:vAnchor="page" w:hAnchor="margin" w:x="71" w:y="13114"/>
        <w:rPr>
          <w:rStyle w:val="C13"/>
          <w:rtl w:val="0"/>
        </w:rPr>
      </w:pPr>
      <w:r>
        <w:rPr>
          <w:rStyle w:val="C13"/>
          <w:rtl w:val="0"/>
        </w:rPr>
        <w:t>d) Expedovat připravený pokrm</w:t>
      </w:r>
    </w:p>
    <w:p>
      <w:pPr>
        <w:pStyle w:val="P30"/>
        <w:framePr w:w="3921" w:h="376" w:hRule="exact" w:wrap="none" w:vAnchor="page" w:hAnchor="margin" w:x="6800" w:y="13058"/>
        <w:rPr>
          <w:rStyle w:val="C3"/>
          <w:rtl w:val="0"/>
        </w:rPr>
      </w:pPr>
    </w:p>
    <w:p>
      <w:pPr>
        <w:pStyle w:val="P31"/>
        <w:framePr w:w="3839" w:h="249" w:hRule="exact" w:wrap="none" w:vAnchor="page" w:hAnchor="margin" w:x="6856" w:y="13114"/>
        <w:rPr>
          <w:rStyle w:val="C22"/>
          <w:rtl w:val="0"/>
        </w:rPr>
      </w:pPr>
      <w:r>
        <w:rPr>
          <w:rStyle w:val="C22"/>
          <w:rtl w:val="0"/>
        </w:rPr>
        <w:t>Praktické předvedení</w:t>
      </w:r>
    </w:p>
    <w:p>
      <w:pPr>
        <w:pStyle w:val="P32"/>
        <w:framePr w:w="10710" w:h="248" w:hRule="exact" w:wrap="none" w:vAnchor="page" w:hAnchor="margin" w:x="28" w:y="13548"/>
        <w:rPr>
          <w:rStyle w:val="C23"/>
          <w:rtl w:val="0"/>
        </w:rPr>
      </w:pPr>
      <w:r>
        <w:rPr>
          <w:rStyle w:val="C23"/>
          <w:rtl w:val="0"/>
        </w:rPr>
        <w:t>Je třeba splnit všechna kritéria.</w:t>
      </w:r>
    </w:p>
    <w:p>
      <w:pPr>
        <w:pStyle w:val="P23"/>
        <w:framePr w:w="10710" w:h="340" w:hRule="exact" w:wrap="none" w:vAnchor="page" w:hAnchor="margin" w:x="28" w:y="13984"/>
        <w:rPr>
          <w:rStyle w:val="C18"/>
          <w:rtl w:val="0"/>
        </w:rPr>
      </w:pPr>
      <w:r>
        <w:rPr>
          <w:rStyle w:val="C18"/>
          <w:rtl w:val="0"/>
        </w:rPr>
        <w:t>Nakládání s inventářem</w:t>
      </w:r>
    </w:p>
    <w:p>
      <w:pPr>
        <w:pStyle w:val="P24"/>
        <w:framePr w:w="6713" w:h="376" w:hRule="exact" w:wrap="none" w:vAnchor="page" w:hAnchor="margin" w:x="45" w:y="14423"/>
        <w:rPr>
          <w:rStyle w:val="C3"/>
          <w:rtl w:val="0"/>
        </w:rPr>
      </w:pPr>
    </w:p>
    <w:p>
      <w:pPr>
        <w:pStyle w:val="P25"/>
        <w:framePr w:w="6661" w:h="249" w:hRule="exact" w:wrap="none" w:vAnchor="page" w:hAnchor="margin" w:x="71" w:y="14494"/>
        <w:rPr>
          <w:rStyle w:val="C19"/>
          <w:rtl w:val="0"/>
        </w:rPr>
      </w:pPr>
      <w:r>
        <w:rPr>
          <w:rStyle w:val="C19"/>
          <w:rtl w:val="0"/>
        </w:rPr>
        <w:t>Kritéria hodnocení</w:t>
      </w:r>
    </w:p>
    <w:p>
      <w:pPr>
        <w:pStyle w:val="P26"/>
        <w:framePr w:w="3918" w:h="376" w:hRule="exact" w:wrap="none" w:vAnchor="page" w:hAnchor="margin" w:x="6803" w:y="14423"/>
        <w:rPr>
          <w:rStyle w:val="C3"/>
          <w:rtl w:val="0"/>
        </w:rPr>
      </w:pPr>
    </w:p>
    <w:p>
      <w:pPr>
        <w:pStyle w:val="P27"/>
        <w:framePr w:w="3836" w:h="249" w:hRule="exact" w:wrap="none" w:vAnchor="page" w:hAnchor="margin" w:x="6859" w:y="14494"/>
        <w:rPr>
          <w:rStyle w:val="C20"/>
          <w:rtl w:val="0"/>
        </w:rPr>
      </w:pPr>
      <w:r>
        <w:rPr>
          <w:rStyle w:val="C20"/>
          <w:rtl w:val="0"/>
        </w:rPr>
        <w:t>Způsoby ověření</w:t>
      </w:r>
    </w:p>
    <w:p>
      <w:pPr>
        <w:pStyle w:val="P12"/>
        <w:framePr w:w="6710" w:h="376" w:hRule="exact" w:wrap="none" w:vAnchor="page" w:hAnchor="margin" w:x="45" w:y="14799"/>
        <w:rPr>
          <w:rStyle w:val="C3"/>
          <w:rtl w:val="0"/>
        </w:rPr>
      </w:pPr>
    </w:p>
    <w:p>
      <w:pPr>
        <w:pStyle w:val="P13"/>
        <w:framePr w:w="6658" w:h="249" w:hRule="exact" w:wrap="none" w:vAnchor="page" w:hAnchor="margin" w:x="71" w:y="14855"/>
        <w:rPr>
          <w:rStyle w:val="C11"/>
          <w:rtl w:val="0"/>
        </w:rPr>
      </w:pPr>
      <w:r>
        <w:rPr>
          <w:rStyle w:val="C11"/>
          <w:rtl w:val="0"/>
        </w:rPr>
        <w:t>a) Ošetřovat a udržovat inventář</w:t>
      </w:r>
    </w:p>
    <w:p>
      <w:pPr>
        <w:pStyle w:val="P28"/>
        <w:framePr w:w="3921" w:h="376" w:hRule="exact" w:wrap="none" w:vAnchor="page" w:hAnchor="margin" w:x="6800" w:y="14799"/>
        <w:rPr>
          <w:rStyle w:val="C3"/>
          <w:rtl w:val="0"/>
        </w:rPr>
      </w:pPr>
    </w:p>
    <w:p>
      <w:pPr>
        <w:pStyle w:val="P29"/>
        <w:framePr w:w="3839" w:h="249" w:hRule="exact" w:wrap="none" w:vAnchor="page" w:hAnchor="margin" w:x="6856" w:y="14855"/>
        <w:rPr>
          <w:rStyle w:val="C21"/>
          <w:rtl w:val="0"/>
        </w:rPr>
      </w:pPr>
      <w:r>
        <w:rPr>
          <w:rStyle w:val="C21"/>
          <w:rtl w:val="0"/>
        </w:rPr>
        <w:t>Praktické předvedení</w:t>
      </w:r>
    </w:p>
    <w:p>
      <w:pPr>
        <w:pStyle w:val="P16"/>
        <w:framePr w:w="6710" w:h="376" w:hRule="exact" w:wrap="none" w:vAnchor="page" w:hAnchor="margin" w:x="45" w:y="15175"/>
        <w:rPr>
          <w:rStyle w:val="C3"/>
          <w:rtl w:val="0"/>
        </w:rPr>
      </w:pPr>
    </w:p>
    <w:p>
      <w:pPr>
        <w:pStyle w:val="P17"/>
        <w:framePr w:w="6658" w:h="249" w:hRule="exact" w:wrap="none" w:vAnchor="page" w:hAnchor="margin" w:x="71" w:y="15231"/>
        <w:rPr>
          <w:rStyle w:val="C13"/>
          <w:rtl w:val="0"/>
        </w:rPr>
      </w:pPr>
      <w:r>
        <w:rPr>
          <w:rStyle w:val="C13"/>
          <w:rtl w:val="0"/>
        </w:rPr>
        <w:t>b) Zabezpečit a uskladnit inventář po ukončení provozu</w:t>
      </w:r>
    </w:p>
    <w:p>
      <w:pPr>
        <w:pStyle w:val="P30"/>
        <w:framePr w:w="3921" w:h="376" w:hRule="exact" w:wrap="none" w:vAnchor="page" w:hAnchor="margin" w:x="6800" w:y="15175"/>
        <w:rPr>
          <w:rStyle w:val="C3"/>
          <w:rtl w:val="0"/>
        </w:rPr>
      </w:pPr>
    </w:p>
    <w:p>
      <w:pPr>
        <w:pStyle w:val="P31"/>
        <w:framePr w:w="3839" w:h="249" w:hRule="exact" w:wrap="none" w:vAnchor="page" w:hAnchor="margin" w:x="6856" w:y="15231"/>
        <w:rPr>
          <w:rStyle w:val="C22"/>
          <w:rtl w:val="0"/>
        </w:rPr>
      </w:pPr>
      <w:r>
        <w:rPr>
          <w:rStyle w:val="C22"/>
          <w:rtl w:val="0"/>
        </w:rPr>
        <w:t>Praktické předvedení</w:t>
      </w:r>
    </w:p>
    <w:p>
      <w:pPr>
        <w:pStyle w:val="P32"/>
        <w:framePr w:w="10710" w:h="248" w:hRule="exact" w:wrap="none" w:vAnchor="page" w:hAnchor="margin" w:x="28" w:y="1566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Kuchař expedient, 11.9.2026 19:15:21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technologických zařízení v provozu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Připravit za dodržení bezpečnostních zásad technologická zařízení k provozu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Bezpečně používat a obsluhovat technologická zařízení v souladu s jejich určením</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Ošetřit a zabezpečit technologická zařízení po ukončení provozu</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547" w:hRule="exact" w:wrap="none" w:vAnchor="page" w:hAnchor="margin" w:x="28" w:y="5109"/>
        <w:rPr>
          <w:rStyle w:val="C18"/>
          <w:rtl w:val="0"/>
        </w:rPr>
      </w:pPr>
      <w:r>
        <w:rPr>
          <w:rStyle w:val="C18"/>
          <w:rtl w:val="0"/>
        </w:rPr>
        <w:t>Provádění hygienicko-sanitační činnosti v potravinářských provozech a dodržování hygienických předpisů</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376" w:hRule="exact" w:wrap="none" w:vAnchor="page" w:hAnchor="margin" w:x="45" w:y="6131"/>
        <w:rPr>
          <w:rStyle w:val="C3"/>
          <w:rtl w:val="0"/>
        </w:rPr>
      </w:pPr>
    </w:p>
    <w:p>
      <w:pPr>
        <w:pStyle w:val="P13"/>
        <w:framePr w:w="6658" w:h="249" w:hRule="exact" w:wrap="none" w:vAnchor="page" w:hAnchor="margin" w:x="71" w:y="6187"/>
        <w:rPr>
          <w:rStyle w:val="C11"/>
          <w:rtl w:val="0"/>
        </w:rPr>
      </w:pPr>
      <w:r>
        <w:rPr>
          <w:rStyle w:val="C11"/>
          <w:rtl w:val="0"/>
        </w:rPr>
        <w:t>a) Dodržovat hygienu osobní a hygienu práce v průběhu pracovních činností</w:t>
      </w:r>
    </w:p>
    <w:p>
      <w:pPr>
        <w:pStyle w:val="P28"/>
        <w:framePr w:w="3921" w:h="376" w:hRule="exact" w:wrap="none" w:vAnchor="page" w:hAnchor="margin" w:x="6800" w:y="6131"/>
        <w:rPr>
          <w:rStyle w:val="C3"/>
          <w:rtl w:val="0"/>
        </w:rPr>
      </w:pPr>
    </w:p>
    <w:p>
      <w:pPr>
        <w:pStyle w:val="P29"/>
        <w:framePr w:w="3839" w:h="249" w:hRule="exact" w:wrap="none" w:vAnchor="page" w:hAnchor="margin" w:x="6856" w:y="6187"/>
        <w:rPr>
          <w:rStyle w:val="C21"/>
          <w:rtl w:val="0"/>
        </w:rPr>
      </w:pPr>
      <w:r>
        <w:rPr>
          <w:rStyle w:val="C21"/>
          <w:rtl w:val="0"/>
        </w:rPr>
        <w:t>Praktické předvedení</w:t>
      </w:r>
    </w:p>
    <w:p>
      <w:pPr>
        <w:pStyle w:val="P16"/>
        <w:framePr w:w="6710" w:h="376" w:hRule="exact" w:wrap="none" w:vAnchor="page" w:hAnchor="margin" w:x="45" w:y="6508"/>
        <w:rPr>
          <w:rStyle w:val="C3"/>
          <w:rtl w:val="0"/>
        </w:rPr>
      </w:pPr>
    </w:p>
    <w:p>
      <w:pPr>
        <w:pStyle w:val="P17"/>
        <w:framePr w:w="6658" w:h="249" w:hRule="exact" w:wrap="none" w:vAnchor="page" w:hAnchor="margin" w:x="71" w:y="6564"/>
        <w:rPr>
          <w:rStyle w:val="C13"/>
          <w:rtl w:val="0"/>
        </w:rPr>
      </w:pPr>
      <w:r>
        <w:rPr>
          <w:rStyle w:val="C13"/>
          <w:rtl w:val="0"/>
        </w:rPr>
        <w:t>b) Uplatňovat postupy založené na principu kritických bodů HACCP</w:t>
      </w:r>
    </w:p>
    <w:p>
      <w:pPr>
        <w:pStyle w:val="P30"/>
        <w:framePr w:w="3921" w:h="376" w:hRule="exact" w:wrap="none" w:vAnchor="page" w:hAnchor="margin" w:x="6800" w:y="6508"/>
        <w:rPr>
          <w:rStyle w:val="C3"/>
          <w:rtl w:val="0"/>
        </w:rPr>
      </w:pPr>
    </w:p>
    <w:p>
      <w:pPr>
        <w:pStyle w:val="P31"/>
        <w:framePr w:w="3839" w:h="249" w:hRule="exact" w:wrap="none" w:vAnchor="page" w:hAnchor="margin" w:x="6856" w:y="6564"/>
        <w:rPr>
          <w:rStyle w:val="C22"/>
          <w:rtl w:val="0"/>
        </w:rPr>
      </w:pPr>
      <w:r>
        <w:rPr>
          <w:rStyle w:val="C22"/>
          <w:rtl w:val="0"/>
        </w:rPr>
        <w:t>Praktické předvedení a ústní ověření</w:t>
      </w:r>
    </w:p>
    <w:p>
      <w:pPr>
        <w:pStyle w:val="P12"/>
        <w:framePr w:w="6710" w:h="607" w:hRule="exact" w:wrap="none" w:vAnchor="page" w:hAnchor="margin" w:x="45" w:y="6884"/>
        <w:rPr>
          <w:rStyle w:val="C3"/>
          <w:rtl w:val="0"/>
        </w:rPr>
      </w:pPr>
    </w:p>
    <w:p>
      <w:pPr>
        <w:pStyle w:val="P13"/>
        <w:framePr w:w="6658" w:h="480" w:hRule="exact" w:wrap="none" w:vAnchor="page" w:hAnchor="margin" w:x="71" w:y="6940"/>
        <w:rPr>
          <w:rStyle w:val="C11"/>
          <w:rtl w:val="0"/>
        </w:rPr>
      </w:pPr>
      <w:r>
        <w:rPr>
          <w:rStyle w:val="C11"/>
          <w:rtl w:val="0"/>
        </w:rPr>
        <w:t>c) Provést úklid pracoviště po ukončení provozu v souladu s hygienickými požadavky</w:t>
      </w:r>
    </w:p>
    <w:p>
      <w:pPr>
        <w:pStyle w:val="P28"/>
        <w:framePr w:w="3921" w:h="607" w:hRule="exact" w:wrap="none" w:vAnchor="page" w:hAnchor="margin" w:x="6800" w:y="6884"/>
        <w:rPr>
          <w:rStyle w:val="C3"/>
          <w:rtl w:val="0"/>
        </w:rPr>
      </w:pPr>
    </w:p>
    <w:p>
      <w:pPr>
        <w:pStyle w:val="P29"/>
        <w:framePr w:w="3839" w:h="480" w:hRule="exact" w:wrap="none" w:vAnchor="page" w:hAnchor="margin" w:x="6856" w:y="6940"/>
        <w:rPr>
          <w:rStyle w:val="C21"/>
          <w:rtl w:val="0"/>
        </w:rPr>
      </w:pPr>
      <w:r>
        <w:rPr>
          <w:rStyle w:val="C21"/>
          <w:rtl w:val="0"/>
        </w:rPr>
        <w:t>Praktické předvedení</w:t>
      </w:r>
    </w:p>
    <w:p>
      <w:pPr>
        <w:pStyle w:val="P32"/>
        <w:framePr w:w="10710" w:h="248" w:hRule="exact" w:wrap="none" w:vAnchor="page" w:hAnchor="margin" w:x="28" w:y="76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Kuchař expedient, 11.9.2026 19:15:21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2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1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31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NSP: http://katalog.nsp.cz/karta_tp.aspx?id_jp=163&amp;kod_sm1=18).</w:t>
      </w:r>
    </w:p>
    <w:p>
      <w:pPr>
        <w:keepNext w:val="0"/>
        <w:keepLines w:val="0"/>
        <w:framePr w:w="10766" w:h="31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zkoušky, musí mít platný zdravotní průkaz pro práci v potravinářství.</w:t>
      </w:r>
    </w:p>
    <w:p>
      <w:pPr>
        <w:keepNext w:val="0"/>
        <w:keepLines w:val="0"/>
        <w:framePr w:w="10766" w:h="31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Zkoušku je třeba konat v reálném pracovním prostředí ‒ výdejna jídel, catering apod.</w:t>
      </w:r>
    </w:p>
    <w:p>
      <w:pPr>
        <w:keepNext w:val="0"/>
        <w:keepLines w:val="0"/>
        <w:framePr w:w="10766" w:h="31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na proces i na výsledek.</w:t>
      </w:r>
    </w:p>
    <w:p>
      <w:pPr>
        <w:keepNext w:val="0"/>
        <w:keepLines w:val="0"/>
        <w:framePr w:w="10766" w:h="31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rozpracuje kritéria podrobně podle charakteru konkrétních zadaných pokrmů.</w:t>
      </w:r>
    </w:p>
    <w:p>
      <w:pPr>
        <w:keepNext w:val="0"/>
        <w:keepLines w:val="0"/>
        <w:framePr w:w="10766" w:h="31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celou dobu hodnocení je sledováno dodržování hygienických předpisů, předpisů bezpečnosti práce a technologických postupů, dodržování časového harmonogramu.</w:t>
      </w:r>
    </w:p>
    <w:p>
      <w:pPr>
        <w:keepNext w:val="0"/>
        <w:keepLines w:val="0"/>
        <w:framePr w:w="10766" w:h="31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Bude provedena kontrola kvality, hmotnosti a pokrm bude senzoricky zhodnocen.</w:t>
      </w:r>
    </w:p>
    <w:p>
      <w:pPr>
        <w:pStyle w:val="P33"/>
        <w:framePr w:w="10766" w:h="1837" w:hRule="exact" w:wrap="none" w:vAnchor="page" w:hAnchor="margin" w:x="0" w:y="6205"/>
        <w:rPr>
          <w:rStyle w:val="C3"/>
          <w:rtl w:val="0"/>
        </w:rPr>
      </w:pPr>
    </w:p>
    <w:p>
      <w:pPr>
        <w:pStyle w:val="P35"/>
        <w:framePr w:w="10710" w:h="340" w:hRule="exact" w:wrap="none" w:vAnchor="page" w:hAnchor="margin" w:x="28" w:y="6205"/>
        <w:rPr>
          <w:rStyle w:val="C25"/>
          <w:rtl w:val="0"/>
        </w:rPr>
      </w:pPr>
      <w:r>
        <w:rPr>
          <w:rStyle w:val="C25"/>
          <w:rtl w:val="0"/>
        </w:rPr>
        <w:t>Výsledné hodnocení</w:t>
      </w:r>
    </w:p>
    <w:p>
      <w:pPr>
        <w:keepNext w:val="0"/>
        <w:keepLines w:val="0"/>
        <w:framePr w:w="10766" w:h="1497" w:hRule="exact" w:wrap="none" w:vAnchor="page" w:hAnchor="margin" w:x="0" w:y="65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8269"/>
        <w:rPr>
          <w:rStyle w:val="C3"/>
          <w:rtl w:val="0"/>
        </w:rPr>
      </w:pPr>
    </w:p>
    <w:p>
      <w:pPr>
        <w:pStyle w:val="P35"/>
        <w:framePr w:w="10710" w:h="340" w:hRule="exact" w:wrap="none" w:vAnchor="page" w:hAnchor="margin" w:x="28" w:y="8269"/>
        <w:rPr>
          <w:rStyle w:val="C25"/>
          <w:rtl w:val="0"/>
        </w:rPr>
      </w:pPr>
      <w:r>
        <w:rPr>
          <w:rStyle w:val="C25"/>
          <w:rtl w:val="0"/>
        </w:rPr>
        <w:t>Počet zkoušejících</w:t>
      </w:r>
    </w:p>
    <w:p>
      <w:pPr>
        <w:keepNext w:val="0"/>
        <w:keepLines w:val="0"/>
        <w:framePr w:w="10766" w:h="806" w:hRule="exact" w:wrap="none" w:vAnchor="page" w:hAnchor="margin" w:x="0" w:y="86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právnické osoby.</w:t>
      </w:r>
    </w:p>
    <w:p>
      <w:pPr>
        <w:pStyle w:val="P21"/>
        <w:framePr w:w="7654" w:h="331" w:hRule="exact" w:wrap="none" w:vAnchor="page" w:hAnchor="margin" w:x="28" w:y="15940"/>
        <w:rPr>
          <w:rStyle w:val="C16"/>
          <w:rtl w:val="0"/>
        </w:rPr>
      </w:pPr>
      <w:r>
        <w:rPr>
          <w:rStyle w:val="C16"/>
          <w:rtl w:val="0"/>
        </w:rPr>
        <w:t>Kuchař expedient, 11.9.2026 19:15:21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a)Střední vzdělání s výučním listem v oboru vzdělání kuchař-číšník a střední vzdělání s maturitní zkouškou a alespoň 5 let odborné praxe v řídících činnostech v oblasti gastronomie nebo ve funkci učitele praktického vyučování, z toho minimálně jeden rok v období posledních dvou let před podáním žádosti o udělení autorizace.</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b)Střední vzdělání s maturitní zkouškou v oboru gastronomie, hotelnictví a alespoň 5 let odborné praxe v řídících činnostech v oblasti gastronomie nebo ve funkci učitele praktického vyučování, z toho minimálně jeden rok v období posledních dvou let před podáním žádosti o udělení autorizace.</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c)Vyšší odborné vzdělání v oblasti hotelnictví nebo gastronomie a alespoň 5 let odborné praxe v řídících činnostech v oblasti gastronomie nebo ve funkci učitele praktického vyučování, z toho minimálně jeden rok v období posledních dvou let před podáním žádosti o udělení autorizace.</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d)Vysokoškolské vzdělání a alespoň 5 let odborné praxe v řídících činnostech v oblasti gastronomie, hotelnictví nebo ve funkci učitele odborných předmětů, z toho minimálně jeden rok v období posledních dvou let před podáním žádosti o udělení autorizace.</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www.mmr.cz</w:t>
      </w:r>
    </w:p>
    <w:p>
      <w:pPr>
        <w:pStyle w:val="P33"/>
        <w:framePr w:w="10766" w:h="3253" w:hRule="exact" w:wrap="none" w:vAnchor="page" w:hAnchor="margin" w:x="0" w:y="10939"/>
        <w:rPr>
          <w:rStyle w:val="C3"/>
          <w:rtl w:val="0"/>
        </w:rPr>
      </w:pPr>
    </w:p>
    <w:p>
      <w:pPr>
        <w:pStyle w:val="P35"/>
        <w:framePr w:w="10710" w:h="340" w:hRule="exact" w:wrap="none" w:vAnchor="page" w:hAnchor="margin" w:x="28" w:y="10939"/>
        <w:rPr>
          <w:rStyle w:val="C25"/>
          <w:rtl w:val="0"/>
        </w:rPr>
      </w:pPr>
      <w:r>
        <w:rPr>
          <w:rStyle w:val="C25"/>
          <w:rtl w:val="0"/>
        </w:rPr>
        <w:t>Nezbytné materiální a technické předpoklady pro provedení zkoušky</w:t>
      </w:r>
    </w:p>
    <w:p>
      <w:pPr>
        <w:keepNext w:val="0"/>
        <w:keepLines w:val="0"/>
        <w:framePr w:w="10766" w:h="2913"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–Výdejní místo pokrmů</w:t>
      </w:r>
    </w:p>
    <w:p>
      <w:pPr>
        <w:keepNext w:val="0"/>
        <w:keepLines w:val="0"/>
        <w:framePr w:w="10766" w:h="2913"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kuchyně: expediční pulty, vozíky, sporáky, chladicí a mrazicí zařízení apod.</w:t>
      </w:r>
    </w:p>
    <w:p>
      <w:pPr>
        <w:keepNext w:val="0"/>
        <w:keepLines w:val="0"/>
        <w:framePr w:w="10766" w:h="2913"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–Běžný kuchyňský inventář a vybavení</w:t>
      </w:r>
    </w:p>
    <w:p>
      <w:pPr>
        <w:keepNext w:val="0"/>
        <w:keepLines w:val="0"/>
        <w:framePr w:w="10766" w:h="2913"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–Předepsané pracovní oblečení</w:t>
      </w:r>
    </w:p>
    <w:p>
      <w:pPr>
        <w:keepNext w:val="0"/>
        <w:keepLines w:val="0"/>
        <w:framePr w:w="10766" w:h="2913"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–Pokrmy pro expedici</w:t>
      </w:r>
    </w:p>
    <w:p>
      <w:pPr>
        <w:keepNext w:val="0"/>
        <w:keepLines w:val="0"/>
        <w:framePr w:w="10766" w:h="2913"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–Příjemka pokrmu </w:t>
      </w:r>
    </w:p>
    <w:p>
      <w:pPr>
        <w:keepNext w:val="0"/>
        <w:keepLines w:val="0"/>
        <w:framePr w:w="10766" w:h="2913"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13"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14419"/>
        <w:rPr>
          <w:rStyle w:val="C3"/>
          <w:rtl w:val="0"/>
        </w:rPr>
      </w:pPr>
    </w:p>
    <w:p>
      <w:pPr>
        <w:pStyle w:val="P35"/>
        <w:framePr w:w="10710" w:h="340" w:hRule="exact" w:wrap="none" w:vAnchor="page" w:hAnchor="margin" w:x="28" w:y="14419"/>
        <w:rPr>
          <w:rStyle w:val="C25"/>
          <w:rtl w:val="0"/>
        </w:rPr>
      </w:pPr>
      <w:r>
        <w:rPr>
          <w:rStyle w:val="C25"/>
          <w:rtl w:val="0"/>
        </w:rPr>
        <w:t>Doba přípravy na zkoušku</w:t>
      </w:r>
    </w:p>
    <w:p>
      <w:pPr>
        <w:keepNext w:val="0"/>
        <w:keepLines w:val="0"/>
        <w:framePr w:w="10766" w:h="1036" w:hRule="exact" w:wrap="none" w:vAnchor="page" w:hAnchor="margin" w:x="0" w:y="147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Kuchař expedient, 11.9.2026 19:15:21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1,5 až 2,5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Kuchař expedient, 11.9.2026 19:15:21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Hodnotící standard připravila SR pro pohostinství, gastronomii a cestovní ruch, ustavená a licencovaná pro tuto činnost HK ČR a SP ČR.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kuchařů a cukrářů (AKC)</w:t>
      </w:r>
    </w:p>
    <w:p>
      <w:pPr>
        <w:pStyle w:val="P21"/>
        <w:framePr w:w="7654" w:h="331" w:hRule="exact" w:wrap="none" w:vAnchor="page" w:hAnchor="margin" w:x="28" w:y="15940"/>
        <w:rPr>
          <w:rStyle w:val="C16"/>
          <w:rtl w:val="0"/>
        </w:rPr>
      </w:pPr>
      <w:r>
        <w:rPr>
          <w:rStyle w:val="C16"/>
          <w:rtl w:val="0"/>
        </w:rPr>
        <w:t>Kuchař expedient, 11.9.2026 19:15:21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