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C2F30B" Type="http://schemas.openxmlformats.org/officeDocument/2006/relationships/officeDocument" Target="/word/document.xml" /><Relationship Id="coreR68C2F30B" Type="http://schemas.openxmlformats.org/package/2006/relationships/metadata/core-properties" Target="/docProps/core.xml" /><Relationship Id="customR68C2F30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mlékárenství (kód: 29-082-M)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Potravinářský a krmivářský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mléka na mlékárenské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výrobní linky v mlékárenské nebo sýrařské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směny a zajištění chodu mlékárenské nebo sýrařské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zajištění bezpečnosti potravin v mlékárenské nebo sýrařské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mlékárenství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mlékárenství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mlékárenského/sýrařského provozu.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mléka na mlékárenské výrobky" krit. b) zadá zkoušející pro nakreslení blokového schématu výroby a popsání technologického postupu jakýkoli mlékárenský výrobek.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"Organizace směny a zajištění chodu mlékárenské/sýrařské výroby" probíhá v mlékárenském provozu, výrobní linku nebo pracoviště určí zkoušející podle daných organizačních možností.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b) a d) vybere zkoušející jakýkoli mlékárenský výrobek, který provozovna zpracovává.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připraví zkoušející pro zkoušku případovou studii pro jakýkoli mlékárenský výrobek, na které kritérium f) ověří.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"Dodržování technologických postupů a zajištění bezpečnosti potravin v mlékárenské nebo sýrařské výrobě" krit. g) připraví zkoušející pro zkoušku případovou studii nesplnění technologických kritérií u mlékárenského výrobku (např. při nedodržení obsahu tuku a sušiny).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mlékárenství" kritéria d) uchazeč vyjmenuje ochranné pomůcky a popíše způsob jejich použití.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mlékárenství" uchazeč popíše způsob nakládání s odpady v mlékárenském provozu, ve kterém skládá zkoušku.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1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mlékárenský, z.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potravinářská a Střední odborná škola mlékárenská,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Sekce pro mléko při Potravinářské komoře České republiky,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mlékárenství, 29.10.2026 3:19:35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