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01C438" Type="http://schemas.openxmlformats.org/officeDocument/2006/relationships/officeDocument" Target="/word/document.xml" /><Relationship Id="coreR5201C438" Type="http://schemas.openxmlformats.org/package/2006/relationships/metadata/core-properties" Target="/docProps/core.xml" /><Relationship Id="customR5201C4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v mlékárenské a sýrařské výrobě (kód: 29-081-M)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3:56:17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20.11.2018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26.11.2018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5.2.2019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8039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152"/>
        <w:rPr>
          <w:rStyle w:val="C13"/>
          <w:rtl w:val="0"/>
        </w:rPr>
      </w:pPr>
      <w:r>
        <w:rPr>
          <w:rStyle w:val="C13"/>
          <w:rtl w:val="0"/>
        </w:rPr>
        <w:t>K maturitní zkoušce z oboru vzdělání Technologie potravin (kód: 29-41-L/51)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7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44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012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13"/>
        <w:framePr w:w="398" w:h="268" w:hRule="exact" w:wrap="none" w:vAnchor="page" w:hAnchor="margin" w:x="28" w:y="96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21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9889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konzervárenství (kód: 29-093-M)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Technolog/technoložka v konzervárenství (kód: 29-094-M)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pekárenství (kód: 29-095-M)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Technolog/technoložka v pekárenství (kód: 29-096-M)</w:t>
      </w:r>
    </w:p>
    <w:p>
      <w:pPr>
        <w:pStyle w:val="P13"/>
        <w:framePr w:w="398" w:h="268" w:hRule="exact" w:wrap="none" w:vAnchor="page" w:hAnchor="margin" w:x="28" w:y="113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75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1643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masném průmyslu (kód: 29-077-M)</w:t>
      </w:r>
    </w:p>
    <w:p>
      <w:pPr>
        <w:pStyle w:val="P12"/>
        <w:framePr w:w="10256" w:h="248" w:hRule="exact" w:wrap="none" w:vAnchor="page" w:hAnchor="margin" w:x="482" w:y="11891"/>
        <w:rPr>
          <w:rStyle w:val="C13"/>
          <w:rtl w:val="0"/>
        </w:rPr>
      </w:pPr>
      <w:r>
        <w:rPr>
          <w:rStyle w:val="C13"/>
          <w:rtl w:val="0"/>
        </w:rPr>
        <w:t>Technolog/technoložka zpracování masa (kód: 29-079-M)</w:t>
      </w:r>
    </w:p>
    <w:p>
      <w:pPr>
        <w:pStyle w:val="P13"/>
        <w:framePr w:w="398" w:h="268" w:hRule="exact" w:wrap="none" w:vAnchor="page" w:hAnchor="margin" w:x="28" w:y="122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53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12521"/>
        <w:rPr>
          <w:rStyle w:val="C13"/>
          <w:rtl w:val="0"/>
        </w:rPr>
      </w:pPr>
      <w:r>
        <w:rPr>
          <w:rStyle w:val="C13"/>
          <w:rtl w:val="0"/>
        </w:rPr>
        <w:t>Technik/technička mlýnské laboratoře (kód: 29-084-M)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Technolog/technoložka mlýnské výroby (kód: 29-083-M)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5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3810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14058"/>
        <w:rPr>
          <w:rStyle w:val="C13"/>
          <w:rtl w:val="0"/>
        </w:rPr>
      </w:pPr>
      <w:r>
        <w:rPr>
          <w:rStyle w:val="C13"/>
          <w:rtl w:val="0"/>
        </w:rPr>
        <w:t>Úplnou profesní kvalifikaci Technik pro mlékárenství (kód: 29-99-M/05)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46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650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14918"/>
        <w:rPr>
          <w:rStyle w:val="C13"/>
          <w:rtl w:val="0"/>
        </w:rPr>
      </w:pPr>
      <w:r>
        <w:rPr>
          <w:rStyle w:val="C13"/>
          <w:rtl w:val="0"/>
        </w:rPr>
        <w:t>Technik/technička pro kontrolu kvality a bezpečnosti potravin v mlékárenství (kód: 29-080-M)</w:t>
      </w:r>
    </w:p>
    <w:p>
      <w:pPr>
        <w:pStyle w:val="P12"/>
        <w:framePr w:w="10256" w:h="248" w:hRule="exact" w:wrap="none" w:vAnchor="page" w:hAnchor="margin" w:x="482" w:y="15166"/>
        <w:rPr>
          <w:rStyle w:val="C13"/>
          <w:rtl w:val="0"/>
        </w:rPr>
      </w:pPr>
      <w:r>
        <w:rPr>
          <w:rStyle w:val="C13"/>
          <w:rtl w:val="0"/>
        </w:rPr>
        <w:t>Technolog/technoložka v mlékárenské a sýrařské výrobě (kód: 29-081-M)</w:t>
      </w:r>
    </w:p>
    <w:p>
      <w:pPr>
        <w:pStyle w:val="P6"/>
        <w:framePr w:w="10710" w:h="113" w:hRule="exact" w:wrap="none" w:vAnchor="page" w:hAnchor="margin" w:x="28" w:y="1541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3:56:17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10710" w:h="340" w:hRule="exact" w:wrap="none" w:vAnchor="page" w:hAnchor="margin" w:x="28" w:y="2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2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2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2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2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2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2912"/>
        <w:rPr>
          <w:rStyle w:val="C18"/>
          <w:rtl w:val="0"/>
        </w:rPr>
      </w:pPr>
      <w:r>
        <w:rPr>
          <w:rStyle w:val="C18"/>
          <w:rtl w:val="0"/>
        </w:rPr>
        <w:t>Technolog v potravinářství a krmivářství</w:t>
      </w:r>
    </w:p>
    <w:p>
      <w:pPr>
        <w:pStyle w:val="P20"/>
        <w:framePr w:w="5338" w:h="376" w:hRule="exact" w:wrap="none" w:vAnchor="page" w:hAnchor="margin" w:x="5383" w:y="2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2912"/>
        <w:rPr>
          <w:rStyle w:val="C19"/>
          <w:rtl w:val="0"/>
        </w:rPr>
      </w:pPr>
      <w:r>
        <w:rPr>
          <w:rStyle w:val="C19"/>
          <w:rtl w:val="0"/>
        </w:rPr>
        <w:t>Technik v potravinářství a krmivářství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v mlékárenské a sýrařské výrobě, 30.7.2026 3:56:17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