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9FF2E" Type="http://schemas.openxmlformats.org/officeDocument/2006/relationships/officeDocument" Target="/word/document.xml" /><Relationship Id="coreR629FF2E" Type="http://schemas.openxmlformats.org/package/2006/relationships/metadata/core-properties" Target="/docProps/core.xml" /><Relationship Id="customR629FF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mlékárenství (kód: 29-080-M)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a hygieny potravin a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systémů řízení kvality a bezpečnosti potravin v mlékárenském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uchovávání vzorků v mlékárenském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hotových výrobků v mlékárenském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senzorické analýzy v mlékárenském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Fázová kontrola v technologickém procesu mlékárenské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Ověřování a kalibrace měřicích přístrojů v mlékárenské laboratoři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označování mlékárenských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mlékárenské laboratoři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BOZP a PO v mlékárenské laboratoři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mlékárenství, 27.10.2026 16:43:51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https://www.nsp.cz/jednotka-prace/technik-pro-kontrolu-jako#zdravotni-zpusobilost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analýz senzorických i laboratorních či fázových kontrol výroby zadá zkoušející mlékárenskou surovinu, přísadu a výrobek, který je k dispozici v provozu, kde zkouška probíhá.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"Zavádění systémů řízení kvality a bezpečnosti potravin v mlékárenském provozu" připraví zkoušející pro zkoušku případovou studii (tepelné ošetření mléka, kde nebyla dodržena teplota pasterace), na které kritérium d) ověří.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"Provádění laboratorních zkoušek surovin, meziproduktů a hotových výrobků v mlékárenském provozu" kritéria d) zkoušející zadá jeden laboratorní chemický rozbor mlékárenského výrobku (např. na stanovení obsahu: tuku a sušiny, vody, NaCl, kyselosti nebo jiné ve vztahu k provozu, kde zkouška probíhá). Pro ověření kritéria f) zkoušející připraví příklad výsledku mikrobiologické zkoušky pro posuzování zkoušeným.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posuzuje také manuální zručnost uchazeče nutnou pro práci v laboratoři.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mlékárenské laboratoři" u kritéria a) uchazeč vyjmenuje ochranné pomůcky a popíše způsob jejich použití.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mlékárenství, 27.10.2026 16:43:51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 z.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Savencia Fromage &amp; Dairy Czech Republic, a. s.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SOŠ ekologická a potravinářská, Veselí nad Lužnicí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mlékárenství, 27.10.2026 16:43:51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