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B75324" Type="http://schemas.openxmlformats.org/officeDocument/2006/relationships/officeDocument" Target="/word/document.xml" /><Relationship Id="coreR45B75324" Type="http://schemas.openxmlformats.org/package/2006/relationships/metadata/core-properties" Target="/docProps/core.xml" /><Relationship Id="customR45B753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velkoobchodu, 28.10.2026 21:15:05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velkoobchodu, 28.10.2026 21:15:05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