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445BF4" Type="http://schemas.openxmlformats.org/officeDocument/2006/relationships/officeDocument" Target="/word/document.xml" /><Relationship Id="coreR42445BF4" Type="http://schemas.openxmlformats.org/package/2006/relationships/metadata/core-properties" Target="/docProps/core.xml" /><Relationship Id="customR42445B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pracovník / samostatná pracovnice cestovní kanceláře a cestovní agentury (kód: 65-032-N)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pracovník cestovní kanceláře a cestovní agentury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Využívání znalostí zeměpisu cestovního ruchu v České republice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znalostí zeměpisu Evropy a ostatních světadílů ve vztahu k cestovnímu ruchu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tuzemských a zahraničních zájezdů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Nabídka a prodej zájezdů a dalších služeb cestovního ruchu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Zajišťování tuzemských i zahraničních zájezdů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Evidence a vyúčtování prodaných zájezdů a služeb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marketingových aktivit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pracovník / samostatná pracovnice cestovní kanceláře a cestovní agentury, 13.9.2026 18:52:14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Zároveň s oznámením termínu o konání zkoušky zadá autorizovaná osoba (autorizovaný zástupce) uchazeči zpracování písemné práce ‒ tvorba 2 až 3 denního zájezdu s tematickým zaměřením (např. poznávací) v tuzemsku nebo zahraniční včetně kalkulace a fiktivního zajištění zájezdu, dle zadání autorizovanou osobou v rozsahu cca 15 až 20 stránek. Zpracovanou písemnou práci uchazeč předloží před zkouškou v termínu určeném autorizovanou osobou. Na její zpracování musí mít uchazeč alespoň 2 týdny. Dále stanoví místo konání zkoušky (včetně praktické zkoušky) a pomůcky, které smí uchazeč při zkoušce používat. 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ve zkušební místnosti, popřípadě přímo v cestovní kanceláři, kdy jsou prověřována předepsaná kritéria podle jednotlivých bodů kvalifikace.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písemné ověřování formu testu, musí dodržet následující pravidla.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Pravidla pro aplikaci testů jako způsobu ověřování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B1. Pro celkový soubor otázek, z něhož se generují jednotlivé testy: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B2. Pro jednotlivé vygenerované testy: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otázku.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B3. Pro úspěšné splnění požadavků testu: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75 %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losovaných otázek, musí dodržet následující pravidla.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A. Pro celkový soubor otázek: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Každé kritérium je zohledněno v několika otázkách. 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B. Pro soubor vylosovaných otázek konkrétního uchazeče: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pracovník / samostatná pracovnice cestovní kanceláře a cestovní agentury, 13.9.2026 18:52:14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cestovních kanceláří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Pražská informační služba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TYRKYS, škola kultury podnikání v cestovním ruchu,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pracovník / samostatná pracovnice cestovní kanceláře a cestovní agentury, 13.9.2026 18:52:14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