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FAAFB51" Type="http://schemas.openxmlformats.org/officeDocument/2006/relationships/officeDocument" Target="/word/document.xml" /><Relationship Id="coreR3FAAFB51" Type="http://schemas.openxmlformats.org/package/2006/relationships/metadata/core-properties" Target="/docProps/core.xml" /><Relationship Id="customR3FAAFB5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Cukrář/cukrářka v restauračním provozu (kód: 65-023-H)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Cukrář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Sestavování receptur pro restaurační moučníky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Navrhování vlastních inovativních receptur pro restaurační moučníky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Využívání surovin pro přípravu typických moučníků pro restaurační provoz</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Výroba specifických moučníků v restauračním provozu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Využívání moderních technologií a zařízení při výrobě restauračních moučníků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v cukrářské výrobě,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4283" w:h="248" w:hRule="exact" w:wrap="none" w:vAnchor="page" w:hAnchor="margin" w:x="28" w:y="8674"/>
        <w:rPr>
          <w:rStyle w:val="C15"/>
          <w:rtl w:val="0"/>
        </w:rPr>
      </w:pPr>
      <w:r>
        <w:rPr>
          <w:rStyle w:val="C15"/>
          <w:rtl w:val="0"/>
        </w:rPr>
        <w:t>Standard je platný od: 12.10.2021 do: 29.08.2023</w:t>
      </w:r>
    </w:p>
    <w:p>
      <w:pPr>
        <w:pStyle w:val="P21"/>
        <w:framePr w:w="7654" w:h="331" w:hRule="exact" w:wrap="none" w:vAnchor="page" w:hAnchor="margin" w:x="28" w:y="15940"/>
        <w:rPr>
          <w:rStyle w:val="C16"/>
          <w:rtl w:val="0"/>
        </w:rPr>
      </w:pPr>
      <w:r>
        <w:rPr>
          <w:rStyle w:val="C16"/>
          <w:rtl w:val="0"/>
        </w:rPr>
        <w:t>Cukrář/cukrářka v restauračním provozu, 20.4.2026 5:40:00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Sestavování receptur pro restaurační moučníky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Sestavit výrobní plán pro úsek cukrárny v dané restauraci</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Sestavit dvě receptury moučníků podle zadání</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280"/>
        <w:rPr>
          <w:rStyle w:val="C3"/>
          <w:rtl w:val="0"/>
        </w:rPr>
      </w:pPr>
    </w:p>
    <w:p>
      <w:pPr>
        <w:pStyle w:val="P13"/>
        <w:framePr w:w="6658" w:h="480" w:hRule="exact" w:wrap="none" w:vAnchor="page" w:hAnchor="margin" w:x="71" w:y="4336"/>
        <w:rPr>
          <w:rStyle w:val="C11"/>
          <w:rtl w:val="0"/>
        </w:rPr>
      </w:pPr>
      <w:r>
        <w:rPr>
          <w:rStyle w:val="C11"/>
          <w:rtl w:val="0"/>
        </w:rPr>
        <w:t>c) Sestavit surovinovou kalkulaci s výpočtem hmotnosti jedné porce pro dvě zadané receptury</w:t>
      </w:r>
    </w:p>
    <w:p>
      <w:pPr>
        <w:pStyle w:val="P28"/>
        <w:framePr w:w="3921" w:h="607" w:hRule="exact" w:wrap="none" w:vAnchor="page" w:hAnchor="margin" w:x="6800" w:y="4280"/>
        <w:rPr>
          <w:rStyle w:val="C3"/>
          <w:rtl w:val="0"/>
        </w:rPr>
      </w:pPr>
    </w:p>
    <w:p>
      <w:pPr>
        <w:pStyle w:val="P29"/>
        <w:framePr w:w="3839" w:h="480"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887"/>
        <w:rPr>
          <w:rStyle w:val="C3"/>
          <w:rtl w:val="0"/>
        </w:rPr>
      </w:pPr>
    </w:p>
    <w:p>
      <w:pPr>
        <w:pStyle w:val="P17"/>
        <w:framePr w:w="6658" w:h="249" w:hRule="exact" w:wrap="none" w:vAnchor="page" w:hAnchor="margin" w:x="71" w:y="4943"/>
        <w:rPr>
          <w:rStyle w:val="C13"/>
          <w:rtl w:val="0"/>
        </w:rPr>
      </w:pPr>
      <w:r>
        <w:rPr>
          <w:rStyle w:val="C13"/>
          <w:rtl w:val="0"/>
        </w:rPr>
        <w:t>d) Uvést technologický postup pro dvě zadané receptury</w:t>
      </w:r>
    </w:p>
    <w:p>
      <w:pPr>
        <w:pStyle w:val="P30"/>
        <w:framePr w:w="3921" w:h="376" w:hRule="exact" w:wrap="none" w:vAnchor="page" w:hAnchor="margin" w:x="6800" w:y="4887"/>
        <w:rPr>
          <w:rStyle w:val="C3"/>
          <w:rtl w:val="0"/>
        </w:rPr>
      </w:pPr>
    </w:p>
    <w:p>
      <w:pPr>
        <w:pStyle w:val="P31"/>
        <w:framePr w:w="3839" w:h="249"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263"/>
        <w:rPr>
          <w:rStyle w:val="C3"/>
          <w:rtl w:val="0"/>
        </w:rPr>
      </w:pPr>
    </w:p>
    <w:p>
      <w:pPr>
        <w:pStyle w:val="P13"/>
        <w:framePr w:w="6658" w:h="249" w:hRule="exact" w:wrap="none" w:vAnchor="page" w:hAnchor="margin" w:x="71" w:y="5319"/>
        <w:rPr>
          <w:rStyle w:val="C11"/>
          <w:rtl w:val="0"/>
        </w:rPr>
      </w:pPr>
      <w:r>
        <w:rPr>
          <w:rStyle w:val="C11"/>
          <w:rtl w:val="0"/>
        </w:rPr>
        <w:t>e) Popsat specifika připravených výrobků a jejich servírování</w:t>
      </w:r>
    </w:p>
    <w:p>
      <w:pPr>
        <w:pStyle w:val="P28"/>
        <w:framePr w:w="3921" w:h="376" w:hRule="exact" w:wrap="none" w:vAnchor="page" w:hAnchor="margin" w:x="6800" w:y="5263"/>
        <w:rPr>
          <w:rStyle w:val="C3"/>
          <w:rtl w:val="0"/>
        </w:rPr>
      </w:pPr>
    </w:p>
    <w:p>
      <w:pPr>
        <w:pStyle w:val="P29"/>
        <w:framePr w:w="3839" w:h="249" w:hRule="exact" w:wrap="none" w:vAnchor="page" w:hAnchor="margin" w:x="6856" w:y="5319"/>
        <w:rPr>
          <w:rStyle w:val="C21"/>
          <w:rtl w:val="0"/>
        </w:rPr>
      </w:pPr>
      <w:r>
        <w:rPr>
          <w:rStyle w:val="C21"/>
          <w:rtl w:val="0"/>
        </w:rPr>
        <w:t>Ústní ověření</w:t>
      </w:r>
    </w:p>
    <w:p>
      <w:pPr>
        <w:pStyle w:val="P16"/>
        <w:framePr w:w="6710" w:h="376" w:hRule="exact" w:wrap="none" w:vAnchor="page" w:hAnchor="margin" w:x="45" w:y="5639"/>
        <w:rPr>
          <w:rStyle w:val="C3"/>
          <w:rtl w:val="0"/>
        </w:rPr>
      </w:pPr>
    </w:p>
    <w:p>
      <w:pPr>
        <w:pStyle w:val="P17"/>
        <w:framePr w:w="6658" w:h="249" w:hRule="exact" w:wrap="none" w:vAnchor="page" w:hAnchor="margin" w:x="71" w:y="5695"/>
        <w:rPr>
          <w:rStyle w:val="C13"/>
          <w:rtl w:val="0"/>
        </w:rPr>
      </w:pPr>
      <w:r>
        <w:rPr>
          <w:rStyle w:val="C13"/>
          <w:rtl w:val="0"/>
        </w:rPr>
        <w:t>f) Obhájit navrženou recepturu restauračního moučníku</w:t>
      </w:r>
    </w:p>
    <w:p>
      <w:pPr>
        <w:pStyle w:val="P30"/>
        <w:framePr w:w="3921" w:h="376" w:hRule="exact" w:wrap="none" w:vAnchor="page" w:hAnchor="margin" w:x="6800" w:y="5639"/>
        <w:rPr>
          <w:rStyle w:val="C3"/>
          <w:rtl w:val="0"/>
        </w:rPr>
      </w:pPr>
    </w:p>
    <w:p>
      <w:pPr>
        <w:pStyle w:val="P31"/>
        <w:framePr w:w="3839" w:h="249" w:hRule="exact" w:wrap="none" w:vAnchor="page" w:hAnchor="margin" w:x="6856" w:y="5695"/>
        <w:rPr>
          <w:rStyle w:val="C22"/>
          <w:rtl w:val="0"/>
        </w:rPr>
      </w:pPr>
      <w:r>
        <w:rPr>
          <w:rStyle w:val="C22"/>
          <w:rtl w:val="0"/>
        </w:rPr>
        <w:t>Ústní ověření</w:t>
      </w:r>
    </w:p>
    <w:p>
      <w:pPr>
        <w:pStyle w:val="P32"/>
        <w:framePr w:w="10710" w:h="248" w:hRule="exact" w:wrap="none" w:vAnchor="page" w:hAnchor="margin" w:x="28" w:y="6129"/>
        <w:rPr>
          <w:rStyle w:val="C23"/>
          <w:rtl w:val="0"/>
        </w:rPr>
      </w:pPr>
      <w:r>
        <w:rPr>
          <w:rStyle w:val="C23"/>
          <w:rtl w:val="0"/>
        </w:rPr>
        <w:t>Je třeba splnit všechna kritéria.</w:t>
      </w:r>
    </w:p>
    <w:p>
      <w:pPr>
        <w:pStyle w:val="P23"/>
        <w:framePr w:w="10710" w:h="340" w:hRule="exact" w:wrap="none" w:vAnchor="page" w:hAnchor="margin" w:x="28" w:y="6564"/>
        <w:rPr>
          <w:rStyle w:val="C18"/>
          <w:rtl w:val="0"/>
        </w:rPr>
      </w:pPr>
      <w:r>
        <w:rPr>
          <w:rStyle w:val="C18"/>
          <w:rtl w:val="0"/>
        </w:rPr>
        <w:t>Navrhování vlastních inovativních receptur pro restaurační moučníky</w:t>
      </w:r>
    </w:p>
    <w:p>
      <w:pPr>
        <w:pStyle w:val="P24"/>
        <w:framePr w:w="6713" w:h="376" w:hRule="exact" w:wrap="none" w:vAnchor="page" w:hAnchor="margin" w:x="45" w:y="7004"/>
        <w:rPr>
          <w:rStyle w:val="C3"/>
          <w:rtl w:val="0"/>
        </w:rPr>
      </w:pPr>
    </w:p>
    <w:p>
      <w:pPr>
        <w:pStyle w:val="P25"/>
        <w:framePr w:w="6661" w:h="249" w:hRule="exact" w:wrap="none" w:vAnchor="page" w:hAnchor="margin" w:x="71" w:y="7075"/>
        <w:rPr>
          <w:rStyle w:val="C19"/>
          <w:rtl w:val="0"/>
        </w:rPr>
      </w:pPr>
      <w:r>
        <w:rPr>
          <w:rStyle w:val="C19"/>
          <w:rtl w:val="0"/>
        </w:rPr>
        <w:t>Kritéria hodnocení</w:t>
      </w:r>
    </w:p>
    <w:p>
      <w:pPr>
        <w:pStyle w:val="P26"/>
        <w:framePr w:w="3918" w:h="376" w:hRule="exact" w:wrap="none" w:vAnchor="page" w:hAnchor="margin" w:x="6803" w:y="7004"/>
        <w:rPr>
          <w:rStyle w:val="C3"/>
          <w:rtl w:val="0"/>
        </w:rPr>
      </w:pPr>
    </w:p>
    <w:p>
      <w:pPr>
        <w:pStyle w:val="P27"/>
        <w:framePr w:w="3836" w:h="249" w:hRule="exact" w:wrap="none" w:vAnchor="page" w:hAnchor="margin" w:x="6859" w:y="7075"/>
        <w:rPr>
          <w:rStyle w:val="C20"/>
          <w:rtl w:val="0"/>
        </w:rPr>
      </w:pPr>
      <w:r>
        <w:rPr>
          <w:rStyle w:val="C20"/>
          <w:rtl w:val="0"/>
        </w:rPr>
        <w:t>Způsoby ověření</w:t>
      </w:r>
    </w:p>
    <w:p>
      <w:pPr>
        <w:pStyle w:val="P12"/>
        <w:framePr w:w="6710" w:h="607" w:hRule="exact" w:wrap="none" w:vAnchor="page" w:hAnchor="margin" w:x="45" w:y="7380"/>
        <w:rPr>
          <w:rStyle w:val="C3"/>
          <w:rtl w:val="0"/>
        </w:rPr>
      </w:pPr>
    </w:p>
    <w:p>
      <w:pPr>
        <w:pStyle w:val="P13"/>
        <w:framePr w:w="6658" w:h="480" w:hRule="exact" w:wrap="none" w:vAnchor="page" w:hAnchor="margin" w:x="71" w:y="7436"/>
        <w:rPr>
          <w:rStyle w:val="C11"/>
          <w:rtl w:val="0"/>
        </w:rPr>
      </w:pPr>
      <w:r>
        <w:rPr>
          <w:rStyle w:val="C11"/>
          <w:rtl w:val="0"/>
        </w:rPr>
        <w:t>a) Sestavit surovinovou kalkulaci na 10 porcí s výpočtem hmotnosti jedné porce pro vlastní inovativní výrobek</w:t>
      </w:r>
    </w:p>
    <w:p>
      <w:pPr>
        <w:pStyle w:val="P28"/>
        <w:framePr w:w="3921" w:h="607" w:hRule="exact" w:wrap="none" w:vAnchor="page" w:hAnchor="margin" w:x="6800" w:y="7380"/>
        <w:rPr>
          <w:rStyle w:val="C3"/>
          <w:rtl w:val="0"/>
        </w:rPr>
      </w:pPr>
    </w:p>
    <w:p>
      <w:pPr>
        <w:pStyle w:val="P29"/>
        <w:framePr w:w="3839" w:h="480" w:hRule="exact" w:wrap="none" w:vAnchor="page" w:hAnchor="margin" w:x="6856" w:y="7436"/>
        <w:rPr>
          <w:rStyle w:val="C21"/>
          <w:rtl w:val="0"/>
        </w:rPr>
      </w:pPr>
      <w:r>
        <w:rPr>
          <w:rStyle w:val="C21"/>
          <w:rtl w:val="0"/>
        </w:rPr>
        <w:t>Praktické předvedení</w:t>
      </w:r>
    </w:p>
    <w:p>
      <w:pPr>
        <w:pStyle w:val="P16"/>
        <w:framePr w:w="6710" w:h="376" w:hRule="exact" w:wrap="none" w:vAnchor="page" w:hAnchor="margin" w:x="45" w:y="7987"/>
        <w:rPr>
          <w:rStyle w:val="C3"/>
          <w:rtl w:val="0"/>
        </w:rPr>
      </w:pPr>
    </w:p>
    <w:p>
      <w:pPr>
        <w:pStyle w:val="P17"/>
        <w:framePr w:w="6658" w:h="249" w:hRule="exact" w:wrap="none" w:vAnchor="page" w:hAnchor="margin" w:x="71" w:y="8043"/>
        <w:rPr>
          <w:rStyle w:val="C13"/>
          <w:rtl w:val="0"/>
        </w:rPr>
      </w:pPr>
      <w:r>
        <w:rPr>
          <w:rStyle w:val="C13"/>
          <w:rtl w:val="0"/>
        </w:rPr>
        <w:t>b) Popsat technologický postup přípravy vlastního inovativního výrobku</w:t>
      </w:r>
    </w:p>
    <w:p>
      <w:pPr>
        <w:pStyle w:val="P30"/>
        <w:framePr w:w="3921" w:h="376" w:hRule="exact" w:wrap="none" w:vAnchor="page" w:hAnchor="margin" w:x="6800" w:y="7987"/>
        <w:rPr>
          <w:rStyle w:val="C3"/>
          <w:rtl w:val="0"/>
        </w:rPr>
      </w:pPr>
    </w:p>
    <w:p>
      <w:pPr>
        <w:pStyle w:val="P31"/>
        <w:framePr w:w="3839" w:h="249" w:hRule="exact" w:wrap="none" w:vAnchor="page" w:hAnchor="margin" w:x="6856" w:y="8043"/>
        <w:rPr>
          <w:rStyle w:val="C22"/>
          <w:rtl w:val="0"/>
        </w:rPr>
      </w:pPr>
      <w:r>
        <w:rPr>
          <w:rStyle w:val="C22"/>
          <w:rtl w:val="0"/>
        </w:rPr>
        <w:t>Ústní ověření</w:t>
      </w:r>
    </w:p>
    <w:p>
      <w:pPr>
        <w:pStyle w:val="P12"/>
        <w:framePr w:w="6710" w:h="376" w:hRule="exact" w:wrap="none" w:vAnchor="page" w:hAnchor="margin" w:x="45" w:y="8363"/>
        <w:rPr>
          <w:rStyle w:val="C3"/>
          <w:rtl w:val="0"/>
        </w:rPr>
      </w:pPr>
    </w:p>
    <w:p>
      <w:pPr>
        <w:pStyle w:val="P13"/>
        <w:framePr w:w="6658" w:h="249" w:hRule="exact" w:wrap="none" w:vAnchor="page" w:hAnchor="margin" w:x="71" w:y="8419"/>
        <w:rPr>
          <w:rStyle w:val="C11"/>
          <w:rtl w:val="0"/>
        </w:rPr>
      </w:pPr>
      <w:r>
        <w:rPr>
          <w:rStyle w:val="C11"/>
          <w:rtl w:val="0"/>
        </w:rPr>
        <w:t>c) Definovat charakteristiku a specifika výrobku a jeho servírování</w:t>
      </w:r>
    </w:p>
    <w:p>
      <w:pPr>
        <w:pStyle w:val="P28"/>
        <w:framePr w:w="3921" w:h="376" w:hRule="exact" w:wrap="none" w:vAnchor="page" w:hAnchor="margin" w:x="6800" w:y="8363"/>
        <w:rPr>
          <w:rStyle w:val="C3"/>
          <w:rtl w:val="0"/>
        </w:rPr>
      </w:pPr>
    </w:p>
    <w:p>
      <w:pPr>
        <w:pStyle w:val="P29"/>
        <w:framePr w:w="3839" w:h="249" w:hRule="exact" w:wrap="none" w:vAnchor="page" w:hAnchor="margin" w:x="6856" w:y="8419"/>
        <w:rPr>
          <w:rStyle w:val="C21"/>
          <w:rtl w:val="0"/>
        </w:rPr>
      </w:pPr>
      <w:r>
        <w:rPr>
          <w:rStyle w:val="C21"/>
          <w:rtl w:val="0"/>
        </w:rPr>
        <w:t>Ústní ověření</w:t>
      </w:r>
    </w:p>
    <w:p>
      <w:pPr>
        <w:pStyle w:val="P16"/>
        <w:framePr w:w="6710" w:h="376" w:hRule="exact" w:wrap="none" w:vAnchor="page" w:hAnchor="margin" w:x="45" w:y="8739"/>
        <w:rPr>
          <w:rStyle w:val="C3"/>
          <w:rtl w:val="0"/>
        </w:rPr>
      </w:pPr>
    </w:p>
    <w:p>
      <w:pPr>
        <w:pStyle w:val="P17"/>
        <w:framePr w:w="6658" w:h="249" w:hRule="exact" w:wrap="none" w:vAnchor="page" w:hAnchor="margin" w:x="71" w:y="8795"/>
        <w:rPr>
          <w:rStyle w:val="C13"/>
          <w:rtl w:val="0"/>
        </w:rPr>
      </w:pPr>
      <w:r>
        <w:rPr>
          <w:rStyle w:val="C13"/>
          <w:rtl w:val="0"/>
        </w:rPr>
        <w:t>d) Připravit navržený výrobek do finální podoby</w:t>
      </w:r>
    </w:p>
    <w:p>
      <w:pPr>
        <w:pStyle w:val="P30"/>
        <w:framePr w:w="3921" w:h="376" w:hRule="exact" w:wrap="none" w:vAnchor="page" w:hAnchor="margin" w:x="6800" w:y="8739"/>
        <w:rPr>
          <w:rStyle w:val="C3"/>
          <w:rtl w:val="0"/>
        </w:rPr>
      </w:pPr>
    </w:p>
    <w:p>
      <w:pPr>
        <w:pStyle w:val="P31"/>
        <w:framePr w:w="3839" w:h="249" w:hRule="exact" w:wrap="none" w:vAnchor="page" w:hAnchor="margin" w:x="6856" w:y="8795"/>
        <w:rPr>
          <w:rStyle w:val="C22"/>
          <w:rtl w:val="0"/>
        </w:rPr>
      </w:pPr>
      <w:r>
        <w:rPr>
          <w:rStyle w:val="C22"/>
          <w:rtl w:val="0"/>
        </w:rPr>
        <w:t>Praktické předvedení</w:t>
      </w:r>
    </w:p>
    <w:p>
      <w:pPr>
        <w:pStyle w:val="P12"/>
        <w:framePr w:w="6710" w:h="376" w:hRule="exact" w:wrap="none" w:vAnchor="page" w:hAnchor="margin" w:x="45" w:y="9115"/>
        <w:rPr>
          <w:rStyle w:val="C3"/>
          <w:rtl w:val="0"/>
        </w:rPr>
      </w:pPr>
    </w:p>
    <w:p>
      <w:pPr>
        <w:pStyle w:val="P13"/>
        <w:framePr w:w="6658" w:h="249" w:hRule="exact" w:wrap="none" w:vAnchor="page" w:hAnchor="margin" w:x="71" w:y="9171"/>
        <w:rPr>
          <w:rStyle w:val="C11"/>
          <w:rtl w:val="0"/>
        </w:rPr>
      </w:pPr>
      <w:r>
        <w:rPr>
          <w:rStyle w:val="C11"/>
          <w:rtl w:val="0"/>
        </w:rPr>
        <w:t>e) Prezentovat a obhájit vlastní recepturu restauračního moučníku</w:t>
      </w:r>
    </w:p>
    <w:p>
      <w:pPr>
        <w:pStyle w:val="P28"/>
        <w:framePr w:w="3921" w:h="376" w:hRule="exact" w:wrap="none" w:vAnchor="page" w:hAnchor="margin" w:x="6800" w:y="9115"/>
        <w:rPr>
          <w:rStyle w:val="C3"/>
          <w:rtl w:val="0"/>
        </w:rPr>
      </w:pPr>
    </w:p>
    <w:p>
      <w:pPr>
        <w:pStyle w:val="P29"/>
        <w:framePr w:w="3839" w:h="249" w:hRule="exact" w:wrap="none" w:vAnchor="page" w:hAnchor="margin" w:x="6856" w:y="9171"/>
        <w:rPr>
          <w:rStyle w:val="C21"/>
          <w:rtl w:val="0"/>
        </w:rPr>
      </w:pPr>
      <w:r>
        <w:rPr>
          <w:rStyle w:val="C21"/>
          <w:rtl w:val="0"/>
        </w:rPr>
        <w:t>Ústní ověření</w:t>
      </w:r>
    </w:p>
    <w:p>
      <w:pPr>
        <w:pStyle w:val="P32"/>
        <w:framePr w:w="10710" w:h="248" w:hRule="exact" w:wrap="none" w:vAnchor="page" w:hAnchor="margin" w:x="28" w:y="9605"/>
        <w:rPr>
          <w:rStyle w:val="C23"/>
          <w:rtl w:val="0"/>
        </w:rPr>
      </w:pPr>
      <w:r>
        <w:rPr>
          <w:rStyle w:val="C23"/>
          <w:rtl w:val="0"/>
        </w:rPr>
        <w:t>Je třeba splnit všechna kritéria.</w:t>
      </w:r>
    </w:p>
    <w:p>
      <w:pPr>
        <w:pStyle w:val="P23"/>
        <w:framePr w:w="10710" w:h="340" w:hRule="exact" w:wrap="none" w:vAnchor="page" w:hAnchor="margin" w:x="28" w:y="10041"/>
        <w:rPr>
          <w:rStyle w:val="C18"/>
          <w:rtl w:val="0"/>
        </w:rPr>
      </w:pPr>
      <w:r>
        <w:rPr>
          <w:rStyle w:val="C18"/>
          <w:rtl w:val="0"/>
        </w:rPr>
        <w:t>Využívání surovin pro přípravu typických moučníků pro restaurační provoz</w:t>
      </w:r>
    </w:p>
    <w:p>
      <w:pPr>
        <w:pStyle w:val="P24"/>
        <w:framePr w:w="6713" w:h="376" w:hRule="exact" w:wrap="none" w:vAnchor="page" w:hAnchor="margin" w:x="45" w:y="10480"/>
        <w:rPr>
          <w:rStyle w:val="C3"/>
          <w:rtl w:val="0"/>
        </w:rPr>
      </w:pPr>
    </w:p>
    <w:p>
      <w:pPr>
        <w:pStyle w:val="P25"/>
        <w:framePr w:w="6661" w:h="249" w:hRule="exact" w:wrap="none" w:vAnchor="page" w:hAnchor="margin" w:x="71" w:y="10551"/>
        <w:rPr>
          <w:rStyle w:val="C19"/>
          <w:rtl w:val="0"/>
        </w:rPr>
      </w:pPr>
      <w:r>
        <w:rPr>
          <w:rStyle w:val="C19"/>
          <w:rtl w:val="0"/>
        </w:rPr>
        <w:t>Kritéria hodnocení</w:t>
      </w:r>
    </w:p>
    <w:p>
      <w:pPr>
        <w:pStyle w:val="P26"/>
        <w:framePr w:w="3918" w:h="376" w:hRule="exact" w:wrap="none" w:vAnchor="page" w:hAnchor="margin" w:x="6803" w:y="10480"/>
        <w:rPr>
          <w:rStyle w:val="C3"/>
          <w:rtl w:val="0"/>
        </w:rPr>
      </w:pPr>
    </w:p>
    <w:p>
      <w:pPr>
        <w:pStyle w:val="P27"/>
        <w:framePr w:w="3836" w:h="249" w:hRule="exact" w:wrap="none" w:vAnchor="page" w:hAnchor="margin" w:x="6859" w:y="10551"/>
        <w:rPr>
          <w:rStyle w:val="C20"/>
          <w:rtl w:val="0"/>
        </w:rPr>
      </w:pPr>
      <w:r>
        <w:rPr>
          <w:rStyle w:val="C20"/>
          <w:rtl w:val="0"/>
        </w:rPr>
        <w:t>Způsoby ověření</w:t>
      </w:r>
    </w:p>
    <w:p>
      <w:pPr>
        <w:pStyle w:val="P12"/>
        <w:framePr w:w="6710" w:h="607" w:hRule="exact" w:wrap="none" w:vAnchor="page" w:hAnchor="margin" w:x="45" w:y="10856"/>
        <w:rPr>
          <w:rStyle w:val="C3"/>
          <w:rtl w:val="0"/>
        </w:rPr>
      </w:pPr>
    </w:p>
    <w:p>
      <w:pPr>
        <w:pStyle w:val="P13"/>
        <w:framePr w:w="6658" w:h="480" w:hRule="exact" w:wrap="none" w:vAnchor="page" w:hAnchor="margin" w:x="71" w:y="10912"/>
        <w:rPr>
          <w:rStyle w:val="C11"/>
          <w:rtl w:val="0"/>
        </w:rPr>
      </w:pPr>
      <w:r>
        <w:rPr>
          <w:rStyle w:val="C11"/>
          <w:rtl w:val="0"/>
        </w:rPr>
        <w:t>a) Rozlišit typické suroviny a způsoby jejich zpracování v restaurační cukrárenské výrobě</w:t>
      </w:r>
    </w:p>
    <w:p>
      <w:pPr>
        <w:pStyle w:val="P28"/>
        <w:framePr w:w="3921" w:h="607" w:hRule="exact" w:wrap="none" w:vAnchor="page" w:hAnchor="margin" w:x="6800" w:y="10856"/>
        <w:rPr>
          <w:rStyle w:val="C3"/>
          <w:rtl w:val="0"/>
        </w:rPr>
      </w:pPr>
    </w:p>
    <w:p>
      <w:pPr>
        <w:pStyle w:val="P29"/>
        <w:framePr w:w="3839" w:h="480" w:hRule="exact" w:wrap="none" w:vAnchor="page" w:hAnchor="margin" w:x="6856" w:y="10912"/>
        <w:rPr>
          <w:rStyle w:val="C21"/>
          <w:rtl w:val="0"/>
        </w:rPr>
      </w:pPr>
      <w:r>
        <w:rPr>
          <w:rStyle w:val="C21"/>
          <w:rtl w:val="0"/>
        </w:rPr>
        <w:t>Praktické předvedení a ústní ověření</w:t>
      </w:r>
    </w:p>
    <w:p>
      <w:pPr>
        <w:pStyle w:val="P16"/>
        <w:framePr w:w="6710" w:h="376" w:hRule="exact" w:wrap="none" w:vAnchor="page" w:hAnchor="margin" w:x="45" w:y="11463"/>
        <w:rPr>
          <w:rStyle w:val="C3"/>
          <w:rtl w:val="0"/>
        </w:rPr>
      </w:pPr>
    </w:p>
    <w:p>
      <w:pPr>
        <w:pStyle w:val="P17"/>
        <w:framePr w:w="6658" w:h="249" w:hRule="exact" w:wrap="none" w:vAnchor="page" w:hAnchor="margin" w:x="71" w:y="11519"/>
        <w:rPr>
          <w:rStyle w:val="C13"/>
          <w:rtl w:val="0"/>
        </w:rPr>
      </w:pPr>
      <w:r>
        <w:rPr>
          <w:rStyle w:val="C13"/>
          <w:rtl w:val="0"/>
        </w:rPr>
        <w:t>b) Popsat využití konveniencí v cukrářské výrobě</w:t>
      </w:r>
    </w:p>
    <w:p>
      <w:pPr>
        <w:pStyle w:val="P30"/>
        <w:framePr w:w="3921" w:h="376" w:hRule="exact" w:wrap="none" w:vAnchor="page" w:hAnchor="margin" w:x="6800" w:y="11463"/>
        <w:rPr>
          <w:rStyle w:val="C3"/>
          <w:rtl w:val="0"/>
        </w:rPr>
      </w:pPr>
    </w:p>
    <w:p>
      <w:pPr>
        <w:pStyle w:val="P31"/>
        <w:framePr w:w="3839" w:h="249" w:hRule="exact" w:wrap="none" w:vAnchor="page" w:hAnchor="margin" w:x="6856" w:y="11519"/>
        <w:rPr>
          <w:rStyle w:val="C22"/>
          <w:rtl w:val="0"/>
        </w:rPr>
      </w:pPr>
      <w:r>
        <w:rPr>
          <w:rStyle w:val="C22"/>
          <w:rtl w:val="0"/>
        </w:rPr>
        <w:t>Ústní ověření</w:t>
      </w:r>
    </w:p>
    <w:p>
      <w:pPr>
        <w:pStyle w:val="P12"/>
        <w:framePr w:w="6710" w:h="376" w:hRule="exact" w:wrap="none" w:vAnchor="page" w:hAnchor="margin" w:x="45" w:y="11839"/>
        <w:rPr>
          <w:rStyle w:val="C3"/>
          <w:rtl w:val="0"/>
        </w:rPr>
      </w:pPr>
    </w:p>
    <w:p>
      <w:pPr>
        <w:pStyle w:val="P13"/>
        <w:framePr w:w="6658" w:h="249" w:hRule="exact" w:wrap="none" w:vAnchor="page" w:hAnchor="margin" w:x="71" w:y="11895"/>
        <w:rPr>
          <w:rStyle w:val="C11"/>
          <w:rtl w:val="0"/>
        </w:rPr>
      </w:pPr>
      <w:r>
        <w:rPr>
          <w:rStyle w:val="C11"/>
          <w:rtl w:val="0"/>
        </w:rPr>
        <w:t>c) Popsat využití sezónních surovin pro přípravu moučníků</w:t>
      </w:r>
    </w:p>
    <w:p>
      <w:pPr>
        <w:pStyle w:val="P28"/>
        <w:framePr w:w="3921" w:h="376" w:hRule="exact" w:wrap="none" w:vAnchor="page" w:hAnchor="margin" w:x="6800" w:y="11839"/>
        <w:rPr>
          <w:rStyle w:val="C3"/>
          <w:rtl w:val="0"/>
        </w:rPr>
      </w:pPr>
    </w:p>
    <w:p>
      <w:pPr>
        <w:pStyle w:val="P29"/>
        <w:framePr w:w="3839" w:h="249" w:hRule="exact" w:wrap="none" w:vAnchor="page" w:hAnchor="margin" w:x="6856" w:y="11895"/>
        <w:rPr>
          <w:rStyle w:val="C21"/>
          <w:rtl w:val="0"/>
        </w:rPr>
      </w:pPr>
      <w:r>
        <w:rPr>
          <w:rStyle w:val="C21"/>
          <w:rtl w:val="0"/>
        </w:rPr>
        <w:t>Ústní ověření</w:t>
      </w:r>
    </w:p>
    <w:p>
      <w:pPr>
        <w:pStyle w:val="P16"/>
        <w:framePr w:w="6710" w:h="376" w:hRule="exact" w:wrap="none" w:vAnchor="page" w:hAnchor="margin" w:x="45" w:y="12216"/>
        <w:rPr>
          <w:rStyle w:val="C3"/>
          <w:rtl w:val="0"/>
        </w:rPr>
      </w:pPr>
    </w:p>
    <w:p>
      <w:pPr>
        <w:pStyle w:val="P17"/>
        <w:framePr w:w="6658" w:h="249" w:hRule="exact" w:wrap="none" w:vAnchor="page" w:hAnchor="margin" w:x="71" w:y="12272"/>
        <w:rPr>
          <w:rStyle w:val="C13"/>
          <w:rtl w:val="0"/>
        </w:rPr>
      </w:pPr>
      <w:r>
        <w:rPr>
          <w:rStyle w:val="C13"/>
          <w:rtl w:val="0"/>
        </w:rPr>
        <w:t>d) Navrhnout vhodné suroviny pro inovace při výrobě moučníků</w:t>
      </w:r>
    </w:p>
    <w:p>
      <w:pPr>
        <w:pStyle w:val="P30"/>
        <w:framePr w:w="3921" w:h="376" w:hRule="exact" w:wrap="none" w:vAnchor="page" w:hAnchor="margin" w:x="6800" w:y="12216"/>
        <w:rPr>
          <w:rStyle w:val="C3"/>
          <w:rtl w:val="0"/>
        </w:rPr>
      </w:pPr>
    </w:p>
    <w:p>
      <w:pPr>
        <w:pStyle w:val="P31"/>
        <w:framePr w:w="3839" w:h="249" w:hRule="exact" w:wrap="none" w:vAnchor="page" w:hAnchor="margin" w:x="6856" w:y="12272"/>
        <w:rPr>
          <w:rStyle w:val="C22"/>
          <w:rtl w:val="0"/>
        </w:rPr>
      </w:pPr>
      <w:r>
        <w:rPr>
          <w:rStyle w:val="C22"/>
          <w:rtl w:val="0"/>
        </w:rPr>
        <w:t>Praktické předvedení a ústní ověření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20.4.2026 5:40:00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specifických moučníků v restauračním provozu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Charakterizovat specifické výrobky typické pro restaurační jídelní lístky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podrobně dva druhy specifických výrobků a jejich postup přípravy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Připravit podle zadání například puding, palačinky, omelety, želé, ovocné saláty, zmrzliny a jiné</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Finálně upravit výrobek pro servírování</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12"/>
        <w:framePr w:w="6710" w:h="376" w:hRule="exact" w:wrap="none" w:vAnchor="page" w:hAnchor="margin" w:x="45" w:y="4705"/>
        <w:rPr>
          <w:rStyle w:val="C3"/>
          <w:rtl w:val="0"/>
        </w:rPr>
      </w:pPr>
    </w:p>
    <w:p>
      <w:pPr>
        <w:pStyle w:val="P13"/>
        <w:framePr w:w="6658" w:h="249" w:hRule="exact" w:wrap="none" w:vAnchor="page" w:hAnchor="margin" w:x="71" w:y="4761"/>
        <w:rPr>
          <w:rStyle w:val="C11"/>
          <w:rtl w:val="0"/>
        </w:rPr>
      </w:pPr>
      <w:r>
        <w:rPr>
          <w:rStyle w:val="C11"/>
          <w:rtl w:val="0"/>
        </w:rPr>
        <w:t>e) Uplatňovat nové trendy v nabídce specifických restauračních moučníků</w:t>
      </w:r>
    </w:p>
    <w:p>
      <w:pPr>
        <w:pStyle w:val="P28"/>
        <w:framePr w:w="3921" w:h="376" w:hRule="exact" w:wrap="none" w:vAnchor="page" w:hAnchor="margin" w:x="6800" w:y="4705"/>
        <w:rPr>
          <w:rStyle w:val="C3"/>
          <w:rtl w:val="0"/>
        </w:rPr>
      </w:pPr>
    </w:p>
    <w:p>
      <w:pPr>
        <w:pStyle w:val="P29"/>
        <w:framePr w:w="3839" w:h="249" w:hRule="exact" w:wrap="none" w:vAnchor="page" w:hAnchor="margin" w:x="6856" w:y="4761"/>
        <w:rPr>
          <w:rStyle w:val="C21"/>
          <w:rtl w:val="0"/>
        </w:rPr>
      </w:pPr>
      <w:r>
        <w:rPr>
          <w:rStyle w:val="C21"/>
          <w:rtl w:val="0"/>
        </w:rPr>
        <w:t>Praktické předvedení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Využívání moderních technologií a zařízení při výrobě restauračních moučníků</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376" w:hRule="exact" w:wrap="none" w:vAnchor="page" w:hAnchor="margin" w:x="45" w:y="6446"/>
        <w:rPr>
          <w:rStyle w:val="C3"/>
          <w:rtl w:val="0"/>
        </w:rPr>
      </w:pPr>
    </w:p>
    <w:p>
      <w:pPr>
        <w:pStyle w:val="P13"/>
        <w:framePr w:w="6658" w:h="249" w:hRule="exact" w:wrap="none" w:vAnchor="page" w:hAnchor="margin" w:x="71" w:y="6502"/>
        <w:rPr>
          <w:rStyle w:val="C11"/>
          <w:rtl w:val="0"/>
        </w:rPr>
      </w:pPr>
      <w:r>
        <w:rPr>
          <w:rStyle w:val="C11"/>
          <w:rtl w:val="0"/>
        </w:rPr>
        <w:t>a) Charakterizovat progresivní technologické procesy v cukrářské výrobě</w:t>
      </w:r>
    </w:p>
    <w:p>
      <w:pPr>
        <w:pStyle w:val="P28"/>
        <w:framePr w:w="3921" w:h="376" w:hRule="exact" w:wrap="none" w:vAnchor="page" w:hAnchor="margin" w:x="6800" w:y="6446"/>
        <w:rPr>
          <w:rStyle w:val="C3"/>
          <w:rtl w:val="0"/>
        </w:rPr>
      </w:pPr>
    </w:p>
    <w:p>
      <w:pPr>
        <w:pStyle w:val="P29"/>
        <w:framePr w:w="3839" w:h="249" w:hRule="exact" w:wrap="none" w:vAnchor="page" w:hAnchor="margin" w:x="6856" w:y="6502"/>
        <w:rPr>
          <w:rStyle w:val="C21"/>
          <w:rtl w:val="0"/>
        </w:rPr>
      </w:pPr>
      <w:r>
        <w:rPr>
          <w:rStyle w:val="C21"/>
          <w:rtl w:val="0"/>
        </w:rPr>
        <w:t>Ústní ověření</w:t>
      </w:r>
    </w:p>
    <w:p>
      <w:pPr>
        <w:pStyle w:val="P16"/>
        <w:framePr w:w="6710" w:h="376" w:hRule="exact" w:wrap="none" w:vAnchor="page" w:hAnchor="margin" w:x="45" w:y="6822"/>
        <w:rPr>
          <w:rStyle w:val="C3"/>
          <w:rtl w:val="0"/>
        </w:rPr>
      </w:pPr>
    </w:p>
    <w:p>
      <w:pPr>
        <w:pStyle w:val="P17"/>
        <w:framePr w:w="6658" w:h="249" w:hRule="exact" w:wrap="none" w:vAnchor="page" w:hAnchor="margin" w:x="71" w:y="6878"/>
        <w:rPr>
          <w:rStyle w:val="C13"/>
          <w:rtl w:val="0"/>
        </w:rPr>
      </w:pPr>
      <w:r>
        <w:rPr>
          <w:rStyle w:val="C13"/>
          <w:rtl w:val="0"/>
        </w:rPr>
        <w:t>b) Obsluhovat zařízení při výrobě restauračních moučníků</w:t>
      </w:r>
    </w:p>
    <w:p>
      <w:pPr>
        <w:pStyle w:val="P30"/>
        <w:framePr w:w="3921" w:h="376" w:hRule="exact" w:wrap="none" w:vAnchor="page" w:hAnchor="margin" w:x="6800" w:y="6822"/>
        <w:rPr>
          <w:rStyle w:val="C3"/>
          <w:rtl w:val="0"/>
        </w:rPr>
      </w:pPr>
    </w:p>
    <w:p>
      <w:pPr>
        <w:pStyle w:val="P31"/>
        <w:framePr w:w="3839" w:h="249" w:hRule="exact" w:wrap="none" w:vAnchor="page" w:hAnchor="margin" w:x="6856" w:y="6878"/>
        <w:rPr>
          <w:rStyle w:val="C22"/>
          <w:rtl w:val="0"/>
        </w:rPr>
      </w:pPr>
      <w:r>
        <w:rPr>
          <w:rStyle w:val="C22"/>
          <w:rtl w:val="0"/>
        </w:rPr>
        <w:t>Praktické předvedení</w:t>
      </w:r>
    </w:p>
    <w:p>
      <w:pPr>
        <w:pStyle w:val="P32"/>
        <w:framePr w:w="10710" w:h="248" w:hRule="exact" w:wrap="none" w:vAnchor="page" w:hAnchor="margin" w:x="28" w:y="7312"/>
        <w:rPr>
          <w:rStyle w:val="C23"/>
          <w:rtl w:val="0"/>
        </w:rPr>
      </w:pPr>
      <w:r>
        <w:rPr>
          <w:rStyle w:val="C23"/>
          <w:rtl w:val="0"/>
        </w:rPr>
        <w:t>Je třeba splnit obě kritéria.</w:t>
      </w:r>
    </w:p>
    <w:p>
      <w:pPr>
        <w:pStyle w:val="P23"/>
        <w:framePr w:w="10710" w:h="547" w:hRule="exact" w:wrap="none" w:vAnchor="page" w:hAnchor="margin" w:x="28" w:y="7748"/>
        <w:rPr>
          <w:rStyle w:val="C18"/>
          <w:rtl w:val="0"/>
        </w:rPr>
      </w:pPr>
      <w:r>
        <w:rPr>
          <w:rStyle w:val="C18"/>
          <w:rtl w:val="0"/>
        </w:rPr>
        <w:t>Provádění hygienicko-sanitační činnosti v cukrářské výrobě, dodržování bezpečnostních předpisů a zásad bezpečnosti potravin</w:t>
      </w:r>
    </w:p>
    <w:p>
      <w:pPr>
        <w:pStyle w:val="P24"/>
        <w:framePr w:w="6713" w:h="376" w:hRule="exact" w:wrap="none" w:vAnchor="page" w:hAnchor="margin" w:x="45" w:y="8394"/>
        <w:rPr>
          <w:rStyle w:val="C3"/>
          <w:rtl w:val="0"/>
        </w:rPr>
      </w:pPr>
    </w:p>
    <w:p>
      <w:pPr>
        <w:pStyle w:val="P25"/>
        <w:framePr w:w="6661" w:h="249" w:hRule="exact" w:wrap="none" w:vAnchor="page" w:hAnchor="margin" w:x="71" w:y="8465"/>
        <w:rPr>
          <w:rStyle w:val="C19"/>
          <w:rtl w:val="0"/>
        </w:rPr>
      </w:pPr>
      <w:r>
        <w:rPr>
          <w:rStyle w:val="C19"/>
          <w:rtl w:val="0"/>
        </w:rPr>
        <w:t>Kritéria hodnocení</w:t>
      </w:r>
    </w:p>
    <w:p>
      <w:pPr>
        <w:pStyle w:val="P26"/>
        <w:framePr w:w="3918" w:h="376" w:hRule="exact" w:wrap="none" w:vAnchor="page" w:hAnchor="margin" w:x="6803" w:y="8394"/>
        <w:rPr>
          <w:rStyle w:val="C3"/>
          <w:rtl w:val="0"/>
        </w:rPr>
      </w:pPr>
    </w:p>
    <w:p>
      <w:pPr>
        <w:pStyle w:val="P27"/>
        <w:framePr w:w="3836" w:h="249" w:hRule="exact" w:wrap="none" w:vAnchor="page" w:hAnchor="margin" w:x="6859" w:y="8465"/>
        <w:rPr>
          <w:rStyle w:val="C20"/>
          <w:rtl w:val="0"/>
        </w:rPr>
      </w:pPr>
      <w:r>
        <w:rPr>
          <w:rStyle w:val="C20"/>
          <w:rtl w:val="0"/>
        </w:rPr>
        <w:t>Způsoby ověření</w:t>
      </w:r>
    </w:p>
    <w:p>
      <w:pPr>
        <w:pStyle w:val="P12"/>
        <w:framePr w:w="6710" w:h="607" w:hRule="exact" w:wrap="none" w:vAnchor="page" w:hAnchor="margin" w:x="45" w:y="8770"/>
        <w:rPr>
          <w:rStyle w:val="C3"/>
          <w:rtl w:val="0"/>
        </w:rPr>
      </w:pPr>
    </w:p>
    <w:p>
      <w:pPr>
        <w:pStyle w:val="P13"/>
        <w:framePr w:w="6658" w:h="480" w:hRule="exact" w:wrap="none" w:vAnchor="page" w:hAnchor="margin" w:x="71" w:y="8826"/>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8770"/>
        <w:rPr>
          <w:rStyle w:val="C3"/>
          <w:rtl w:val="0"/>
        </w:rPr>
      </w:pPr>
    </w:p>
    <w:p>
      <w:pPr>
        <w:pStyle w:val="P29"/>
        <w:framePr w:w="3839" w:h="480" w:hRule="exact" w:wrap="none" w:vAnchor="page" w:hAnchor="margin" w:x="6856" w:y="8826"/>
        <w:rPr>
          <w:rStyle w:val="C21"/>
          <w:rtl w:val="0"/>
        </w:rPr>
      </w:pPr>
      <w:r>
        <w:rPr>
          <w:rStyle w:val="C21"/>
          <w:rtl w:val="0"/>
        </w:rPr>
        <w:t>Praktické předvedení</w:t>
      </w:r>
    </w:p>
    <w:p>
      <w:pPr>
        <w:pStyle w:val="P16"/>
        <w:framePr w:w="6710" w:h="376" w:hRule="exact" w:wrap="none" w:vAnchor="page" w:hAnchor="margin" w:x="45" w:y="9377"/>
        <w:rPr>
          <w:rStyle w:val="C3"/>
          <w:rtl w:val="0"/>
        </w:rPr>
      </w:pPr>
    </w:p>
    <w:p>
      <w:pPr>
        <w:pStyle w:val="P17"/>
        <w:framePr w:w="6658" w:h="249" w:hRule="exact" w:wrap="none" w:vAnchor="page" w:hAnchor="margin" w:x="71" w:y="9433"/>
        <w:rPr>
          <w:rStyle w:val="C13"/>
          <w:rtl w:val="0"/>
        </w:rPr>
      </w:pPr>
      <w:r>
        <w:rPr>
          <w:rStyle w:val="C13"/>
          <w:rtl w:val="0"/>
        </w:rPr>
        <w:t>b) Použít pracovní oděv a ochranné pomůcky</w:t>
      </w:r>
    </w:p>
    <w:p>
      <w:pPr>
        <w:pStyle w:val="P30"/>
        <w:framePr w:w="3921" w:h="376" w:hRule="exact" w:wrap="none" w:vAnchor="page" w:hAnchor="margin" w:x="6800" w:y="9377"/>
        <w:rPr>
          <w:rStyle w:val="C3"/>
          <w:rtl w:val="0"/>
        </w:rPr>
      </w:pPr>
    </w:p>
    <w:p>
      <w:pPr>
        <w:pStyle w:val="P31"/>
        <w:framePr w:w="3839" w:h="249" w:hRule="exact" w:wrap="none" w:vAnchor="page" w:hAnchor="margin" w:x="6856" w:y="9433"/>
        <w:rPr>
          <w:rStyle w:val="C22"/>
          <w:rtl w:val="0"/>
        </w:rPr>
      </w:pPr>
      <w:r>
        <w:rPr>
          <w:rStyle w:val="C22"/>
          <w:rtl w:val="0"/>
        </w:rPr>
        <w:t>Praktické předvedení</w:t>
      </w:r>
    </w:p>
    <w:p>
      <w:pPr>
        <w:pStyle w:val="P12"/>
        <w:framePr w:w="6710" w:h="607" w:hRule="exact" w:wrap="none" w:vAnchor="page" w:hAnchor="margin" w:x="45" w:y="9753"/>
        <w:rPr>
          <w:rStyle w:val="C3"/>
          <w:rtl w:val="0"/>
        </w:rPr>
      </w:pPr>
    </w:p>
    <w:p>
      <w:pPr>
        <w:pStyle w:val="P13"/>
        <w:framePr w:w="6658" w:h="480" w:hRule="exact" w:wrap="none" w:vAnchor="page" w:hAnchor="margin" w:x="71" w:y="9809"/>
        <w:rPr>
          <w:rStyle w:val="C11"/>
          <w:rtl w:val="0"/>
        </w:rPr>
      </w:pPr>
      <w:r>
        <w:rPr>
          <w:rStyle w:val="C11"/>
          <w:rtl w:val="0"/>
        </w:rPr>
        <w:t>c) Dodržovat zásady bezpečnosti, hygieny práce a ochrany zdraví při práci a požární prevence</w:t>
      </w:r>
    </w:p>
    <w:p>
      <w:pPr>
        <w:pStyle w:val="P28"/>
        <w:framePr w:w="3921" w:h="607" w:hRule="exact" w:wrap="none" w:vAnchor="page" w:hAnchor="margin" w:x="6800" w:y="9753"/>
        <w:rPr>
          <w:rStyle w:val="C3"/>
          <w:rtl w:val="0"/>
        </w:rPr>
      </w:pPr>
    </w:p>
    <w:p>
      <w:pPr>
        <w:pStyle w:val="P29"/>
        <w:framePr w:w="3839" w:h="480" w:hRule="exact" w:wrap="none" w:vAnchor="page" w:hAnchor="margin" w:x="6856" w:y="9809"/>
        <w:rPr>
          <w:rStyle w:val="C21"/>
          <w:rtl w:val="0"/>
        </w:rPr>
      </w:pPr>
      <w:r>
        <w:rPr>
          <w:rStyle w:val="C21"/>
          <w:rtl w:val="0"/>
        </w:rPr>
        <w:t>Praktické předvedení</w:t>
      </w:r>
    </w:p>
    <w:p>
      <w:pPr>
        <w:pStyle w:val="P16"/>
        <w:framePr w:w="6710" w:h="831" w:hRule="exact" w:wrap="none" w:vAnchor="page" w:hAnchor="margin" w:x="45" w:y="10360"/>
        <w:rPr>
          <w:rStyle w:val="C3"/>
          <w:rtl w:val="0"/>
        </w:rPr>
      </w:pPr>
    </w:p>
    <w:p>
      <w:pPr>
        <w:pStyle w:val="P17"/>
        <w:framePr w:w="6658" w:h="704" w:hRule="exact" w:wrap="none" w:vAnchor="page" w:hAnchor="margin" w:x="71" w:y="10416"/>
        <w:rPr>
          <w:rStyle w:val="C13"/>
          <w:rtl w:val="0"/>
        </w:rPr>
      </w:pPr>
      <w:r>
        <w:rPr>
          <w:rStyle w:val="C13"/>
          <w:rtl w:val="0"/>
        </w:rPr>
        <w:t>d) Rozlišit specifická bezpečnostní rizika související s manipulací se strojním vybavením a s výkonem pracovních činností při výrobě restauračních moučníků</w:t>
      </w:r>
    </w:p>
    <w:p>
      <w:pPr>
        <w:pStyle w:val="P30"/>
        <w:framePr w:w="3921" w:h="831" w:hRule="exact" w:wrap="none" w:vAnchor="page" w:hAnchor="margin" w:x="6800" w:y="10360"/>
        <w:rPr>
          <w:rStyle w:val="C3"/>
          <w:rtl w:val="0"/>
        </w:rPr>
      </w:pPr>
    </w:p>
    <w:p>
      <w:pPr>
        <w:pStyle w:val="P31"/>
        <w:framePr w:w="3839" w:h="704" w:hRule="exact" w:wrap="none" w:vAnchor="page" w:hAnchor="margin" w:x="6856" w:y="10416"/>
        <w:rPr>
          <w:rStyle w:val="C22"/>
          <w:rtl w:val="0"/>
        </w:rPr>
      </w:pPr>
      <w:r>
        <w:rPr>
          <w:rStyle w:val="C22"/>
          <w:rtl w:val="0"/>
        </w:rPr>
        <w:t>Ústní ověření</w:t>
      </w:r>
    </w:p>
    <w:p>
      <w:pPr>
        <w:pStyle w:val="P32"/>
        <w:framePr w:w="10710" w:h="248" w:hRule="exact" w:wrap="none" w:vAnchor="page" w:hAnchor="margin" w:x="28" w:y="113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Cukrář/cukrářka v restauračním provozu, 20.4.2026 5:40:00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autorizovaná osoba vyhotoví a uchazeč podepíše písemný záznam. Způsob seznámení uchazeče s pracovištěm a uvedenými požadavky je v kompetenci autorizované osoby.</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oprávněný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a výsledku zkoušky. Uchazeč může ukončit zkoušku kdykoliv v jejím průběhu, a to na vlastní žádost.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je vyžadována (odkaz na povolání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"https://www.nsp.cz/jednotka-prace/barista"</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 xml:space="preserve"> </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https://nsp.cz/jednotka-prace/cukrar#zdravotni-zpusobilost). Všechny osoby, které se přímo účastní zkoušky, musí mít zdravotní průkaz pro práci v potravinářství.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Autorizovaná osoba/autorizovaný zástupce zároveň s odesláním pozvánky ke zkoušce: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uvede pomůcky, které smí uchazeč při zkoušce používat.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proces, tak na výsledek.</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se provádí v cukrářské dílně, restaurační kuchyni gastronomického provozu nebo v odborné gastronomické učebně, vždy výhradně s požadovaným materiálně-technickým vybavením.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zkoušející sleduje dodržování hygienických předpisů, předpisů bezpečnosti práce a techniky obsluhy, dodržování časového harmonogramu, estetická hlediska, profesionální chování.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 k jednotlivým odborným kompetencím:</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Výroba specifických moučníků v restauračním provozu</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c) v rámci zkoušky uchazeč připraví jeden druh specifického restauračního moučníku.</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který z uvedených druhů restauračních moučníků (puding, palačinky, omeletu, želé, ovocný salát, zmrzlinu a jiné) uchazeč připraví.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vlastních inovativních receptur pro restaurační moučníky</w:t>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kritérium d) v rámci zkoušky uchazeč připraví jeden druh vlastního inovativního moučníku, který si uchazeč sám zvolí.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Doporučený počet porcí: minimálně 4 porce</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sdělí písemně uchazeči termín, v němž uchazeč musí oznámit název moučníku, který bude připravovat, a jaké suroviny bude k výrobě vlastního inovativního moučníku potřebovat. Dále autorizovaná osoba zadá požadovaný počet porcí.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hotového moučníku zkoušející provede ochutnávku, posoudí požadované typické vlastnosti a vzhled restauračního moučníku. Zkoušející provede kontrolu kvality, hmotnosti a moučník senzoricky a metricky zhodnotí.</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9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20.4.2026 5:40:00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036"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249" w:hRule="exact" w:wrap="none" w:vAnchor="page" w:hAnchor="margin" w:x="0" w:y="5822"/>
        <w:rPr>
          <w:rStyle w:val="C3"/>
          <w:rtl w:val="0"/>
        </w:rPr>
      </w:pPr>
    </w:p>
    <w:p>
      <w:pPr>
        <w:pStyle w:val="P35"/>
        <w:framePr w:w="10710" w:h="547" w:hRule="exact" w:wrap="none" w:vAnchor="page" w:hAnchor="margin" w:x="28" w:y="5822"/>
        <w:rPr>
          <w:rStyle w:val="C25"/>
          <w:rtl w:val="0"/>
        </w:rPr>
      </w:pPr>
      <w:r>
        <w:rPr>
          <w:rStyle w:val="C25"/>
          <w:rtl w:val="0"/>
        </w:rPr>
        <w:t>Požadavky na odbornou způsobilost autorizované osoby, resp. autorizovaného zástupce autorizované osoby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cukrář a střední vzdělání s maturitní zkouškou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gastronomie, hotelnictví a alespoň 5 let odborné praxe v oblasti cukrářské výroby nebo ve funkci učitele odborného výcviku nebo praktického vyučování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na potravinářskou technologii nebo gastronomii a alespoň 5 let odborné praxe v oblasti cukrářské výroby nebo ve funkci učitele odborného výcviku nebo praktického vyučování nebo odborných předmětů v oblasti cukrářské výroby.</w:t>
      </w:r>
    </w:p>
    <w:p>
      <w:pPr>
        <w:keepNext w:val="0"/>
        <w:keepLines w:val="1"/>
        <w:framePr w:w="10766" w:h="8702" w:hRule="exact" w:wrap="none" w:vAnchor="page" w:hAnchor="margin" w:x="0" w:y="6369"/>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65-023-H Cukrář/cukrářka v restauračním provozu a profesní kvalifikace 29-012-H Výroba restauračních moučníků a střední vzdělání s maturitní zkouškou a alespoň 5 let odborné praxe v oblasti cukrářské výroby.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02" w:hRule="exact" w:wrap="none" w:vAnchor="page" w:hAnchor="margin" w:x="0" w:y="636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pro místní rozvoj, www.mmr.cz.</w:t>
      </w:r>
    </w:p>
    <w:p>
      <w:pPr>
        <w:pStyle w:val="P21"/>
        <w:framePr w:w="7654" w:h="331" w:hRule="exact" w:wrap="none" w:vAnchor="page" w:hAnchor="margin" w:x="28" w:y="15940"/>
        <w:rPr>
          <w:rStyle w:val="C16"/>
          <w:rtl w:val="0"/>
        </w:rPr>
      </w:pPr>
      <w:r>
        <w:rPr>
          <w:rStyle w:val="C16"/>
          <w:rtl w:val="0"/>
        </w:rPr>
        <w:t>Cukrář/cukrářka v restauračním provozu, 20.4.2026 5:40:00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3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Prostorem pro vykonání zkoušky se rozumí cukrářská dílna, restaurační kuchyň nebo odborná gastronomická učebna (reálné prostředí) vybavená profesionální technikou a inventářem, minimálně v rozsahu: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suroviny pro přípravu běžných restauračních moučníků </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chladicí zařízení pro uchovávání surovin, pomocných látek a hotových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váhy</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na úpravu surovin, tvarování těst a hmot, zdobení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na výrobu těst, hmot, náplní, polev</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na pečení a smažení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vhodný obalový materiál</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aranžování výrobků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pro servírování restauračních moučníků</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přísun energie odpovídající bezpečnostním předpisům</w:t>
      </w:r>
    </w:p>
    <w:p>
      <w:pPr>
        <w:keepNext w:val="0"/>
        <w:keepLines w:val="1"/>
        <w:framePr w:w="10766" w:h="4963"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684"/>
        <w:rPr>
          <w:rStyle w:val="C3"/>
          <w:rtl w:val="0"/>
        </w:rPr>
      </w:pPr>
    </w:p>
    <w:p>
      <w:pPr>
        <w:pStyle w:val="P35"/>
        <w:framePr w:w="10710" w:h="340" w:hRule="exact" w:wrap="none" w:vAnchor="page" w:hAnchor="margin" w:x="28" w:y="7684"/>
        <w:rPr>
          <w:rStyle w:val="C25"/>
          <w:rtl w:val="0"/>
        </w:rPr>
      </w:pPr>
      <w:r>
        <w:rPr>
          <w:rStyle w:val="C25"/>
          <w:rtl w:val="0"/>
        </w:rPr>
        <w:t>Doba přípravy na zkoušku</w:t>
      </w:r>
    </w:p>
    <w:p>
      <w:pPr>
        <w:keepNext w:val="0"/>
        <w:keepLines w:val="0"/>
        <w:framePr w:w="10766" w:h="806" w:hRule="exact" w:wrap="none" w:vAnchor="page" w:hAnchor="margin" w:x="0" w:y="80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9057"/>
        <w:rPr>
          <w:rStyle w:val="C3"/>
          <w:rtl w:val="0"/>
        </w:rPr>
      </w:pPr>
    </w:p>
    <w:p>
      <w:pPr>
        <w:pStyle w:val="P35"/>
        <w:framePr w:w="10710" w:h="340" w:hRule="exact" w:wrap="none" w:vAnchor="page" w:hAnchor="margin" w:x="28" w:y="9057"/>
        <w:rPr>
          <w:rStyle w:val="C25"/>
          <w:rtl w:val="0"/>
        </w:rPr>
      </w:pPr>
      <w:r>
        <w:rPr>
          <w:rStyle w:val="C25"/>
          <w:rtl w:val="0"/>
        </w:rPr>
        <w:t>Doba pro vykonání zkoušky</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93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Cukrář/cukrářka v restauračním provozu, 20.4.2026 5:40:00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pohostinství, gastronomii a cestovní ruch,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Bidfood Czech Republic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TRILOAD Invest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František Buchal, OSVČ, majitel cukrářské firmy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Kavárna Slavia</w:t>
      </w:r>
    </w:p>
    <w:p>
      <w:pPr>
        <w:pStyle w:val="P21"/>
        <w:framePr w:w="7654" w:h="331" w:hRule="exact" w:wrap="none" w:vAnchor="page" w:hAnchor="margin" w:x="28" w:y="15940"/>
        <w:rPr>
          <w:rStyle w:val="C16"/>
          <w:rtl w:val="0"/>
        </w:rPr>
      </w:pPr>
      <w:r>
        <w:rPr>
          <w:rStyle w:val="C16"/>
          <w:rtl w:val="0"/>
        </w:rPr>
        <w:t>Cukrář/cukrářka v restauračním provozu, 20.4.2026 5:40:00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9C8EBA9"/>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F62249E"/>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