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5D51C" Type="http://schemas.openxmlformats.org/officeDocument/2006/relationships/officeDocument" Target="/word/document.xml" /><Relationship Id="coreR1005D51C" Type="http://schemas.openxmlformats.org/package/2006/relationships/metadata/core-properties" Target="/docProps/core.xml" /><Relationship Id="customR1005D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27.10.2026 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27.10.2026 3:05:24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