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581109" Type="http://schemas.openxmlformats.org/officeDocument/2006/relationships/officeDocument" Target="/word/document.xml" /><Relationship Id="coreR27581109" Type="http://schemas.openxmlformats.org/package/2006/relationships/metadata/core-properties" Target="/docProps/core.xml" /><Relationship Id="customR275811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nákupu velkoobchodu (kód: 66-017-M)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Vytvoření návrhů poptávky při obchodním jednání v rámci podporované psychologie nákupů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 technik a postupů obchodního vyjednávání v rámci nákupu zboží a materiálu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428"/>
        <w:rPr>
          <w:rStyle w:val="C13"/>
          <w:rtl w:val="0"/>
        </w:rPr>
      </w:pPr>
      <w:r>
        <w:rPr>
          <w:rStyle w:val="C13"/>
          <w:rtl w:val="0"/>
        </w:rPr>
        <w:t>Zpracování a příprava pravidelných podkladů hodnotících kritérií v rámci jednotlivých dodavatelů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Vedení administrativní agendy v obchodně provozní jednotce úseku nákupu zboží a materiálu na sklad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9"/>
        <w:framePr w:w="9774" w:h="480" w:hRule="exact" w:wrap="none" w:vAnchor="page" w:hAnchor="margin" w:x="71" w:y="7180"/>
        <w:rPr>
          <w:rStyle w:val="C13"/>
          <w:rtl w:val="0"/>
        </w:rPr>
      </w:pPr>
      <w:r>
        <w:rPr>
          <w:rStyle w:val="C13"/>
          <w:rtl w:val="0"/>
        </w:rPr>
        <w:t>Vyhodnocování a rozbor obchodní činnosti v rámci nákupu zboží a materiálu na sklad dle požadovaných kritérií velkoobchodu a ve stanovených časových intervalech</w:t>
      </w:r>
    </w:p>
    <w:p>
      <w:pPr>
        <w:pStyle w:val="P13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480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nákupu velkoobchodu, 13.9.2026 19:00:50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91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https://www.nsp.cz/jednotka-prace/nakupci#zdravotni-zpusobilost).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den zkoušky v době přípravy na zkoušku autorizovaná osoba zadá uchazeči tři úkoly: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úkol - je zaměřený na zpracování dat, které vychází ze statistických údajů firmy (objemy nákupu) za dané časové období (maximální rozsah dat je podle náročnosti stanoven v délce do 1 měsíce). Uchazeč vyjádří vývoj nákupu daného sortimentu podle kategorizace zboží a stanoví nákupní chování velkoskladu. Výstupy zpracuje elektronicky na PC. Jednotlivé výstupy ve formě tabulek, grafů a slovních výstupů budou v průběhu realizace zkoušky (ve stanoveném hodnoticím kritériu) prezentovány za využití dataprojektoru autorizované osobě. Délka prezentace se bude odvíjet od náročnosti a velikosti poskytnutých dat ze strany autorizované osoby.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úkol - uchazeč zpracuje data velkoskladu v rámci tří předcházejících účetních období. Autorizovaná osoba vybere 2 až 5 položek, které budou sledovány, vyhodnocovány. Uchazeč stanoví četnost dodávek vybraného zboží, hodnoticí kritéria výběru dodavatele, obchodní podmínky a stanovení skladových nákladů v rámci uskladnění zboží v závislosti na fyzických rozměrech (například velikost, hmotnost, objem, způsob skladování)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3. úkol - uchazeč stanoví návrh marketingového průzkumu podporovaných, tak i potencionálních dodavatelů na trhu a stanoví návrhy a zdroje pro možnou analýzu současné situace na trhu v rámci dodavatelsko-odběratelských vztahů (dodavatelé a velkoobchod). Součástí tohoto úkolu je i vytvoření návrhu marketingového průzkumu zaměřeného na zaměstnance firmy, sloužícího k zjištění spokojenosti pracovníků s jednotlivými dodávkami, zhodnocení náročnosti při manipulaci se zbožím, skladováním či vychystáváním zboží (včetně hodnocení administrativní náročnosti ve skladu). Jednotlivé výstupy ve formě tabulek, grafů a slovních výstupů budou v průběhu realizace zkoušky (ve stanoveném hodnoticím kritériu) prezentovány za využití dataprojektoru autorizované osobě.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nákupu velkoobchodu, 13.9.2026 19:00:50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nákupu velkoobchodu, 13.9.2026 19:00:50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