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634B5F" Type="http://schemas.openxmlformats.org/officeDocument/2006/relationships/officeDocument" Target="/word/document.xml" /><Relationship Id="coreR7F634B5F" Type="http://schemas.openxmlformats.org/package/2006/relationships/metadata/core-properties" Target="/docProps/core.xml" /><Relationship Id="customR7F634B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nákupu velkoobchodu (kód: 66-017-M)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Nákupčí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Vytvoření návrhů poptávky při obchodním jednání v rámci podporované psychologie nákupů</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Používání technik a postupů obchodního vyjednávání v rámci nákupu zboží a materiálu</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4</w:t>
      </w:r>
    </w:p>
    <w:p>
      <w:pPr>
        <w:pStyle w:val="P18"/>
        <w:framePr w:w="9826" w:h="376" w:hRule="exact" w:wrap="none" w:vAnchor="page" w:hAnchor="margin" w:x="45" w:y="6372"/>
        <w:rPr>
          <w:rStyle w:val="C3"/>
          <w:rtl w:val="0"/>
        </w:rPr>
      </w:pPr>
    </w:p>
    <w:p>
      <w:pPr>
        <w:pStyle w:val="P19"/>
        <w:framePr w:w="9774" w:h="249" w:hRule="exact" w:wrap="none" w:vAnchor="page" w:hAnchor="margin" w:x="71" w:y="6428"/>
        <w:rPr>
          <w:rStyle w:val="C13"/>
          <w:rtl w:val="0"/>
        </w:rPr>
      </w:pPr>
      <w:r>
        <w:rPr>
          <w:rStyle w:val="C13"/>
          <w:rtl w:val="0"/>
        </w:rPr>
        <w:t>Zpracování a příprava pravidelných podkladů hodnotících kritérií v rámci jednotlivých dodavatelů</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4</w:t>
      </w:r>
    </w:p>
    <w:p>
      <w:pPr>
        <w:pStyle w:val="P20"/>
        <w:framePr w:w="9826" w:h="376" w:hRule="exact" w:wrap="none" w:vAnchor="page" w:hAnchor="margin" w:x="45" w:y="6748"/>
        <w:rPr>
          <w:rStyle w:val="C3"/>
          <w:rtl w:val="0"/>
        </w:rPr>
      </w:pPr>
    </w:p>
    <w:p>
      <w:pPr>
        <w:pStyle w:val="P21"/>
        <w:framePr w:w="9774" w:h="249" w:hRule="exact" w:wrap="none" w:vAnchor="page" w:hAnchor="margin" w:x="71" w:y="6804"/>
        <w:rPr>
          <w:rStyle w:val="C14"/>
          <w:rtl w:val="0"/>
        </w:rPr>
      </w:pPr>
      <w:r>
        <w:rPr>
          <w:rStyle w:val="C14"/>
          <w:rtl w:val="0"/>
        </w:rPr>
        <w:t>Vedení administrativní agendy v obchodně provozní jednotce úseku nákupu zboží a materiálu na sklad</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4</w:t>
      </w:r>
    </w:p>
    <w:p>
      <w:pPr>
        <w:pStyle w:val="P18"/>
        <w:framePr w:w="9826" w:h="607" w:hRule="exact" w:wrap="none" w:vAnchor="page" w:hAnchor="margin" w:x="45" w:y="7124"/>
        <w:rPr>
          <w:rStyle w:val="C3"/>
          <w:rtl w:val="0"/>
        </w:rPr>
      </w:pPr>
    </w:p>
    <w:p>
      <w:pPr>
        <w:pStyle w:val="P19"/>
        <w:framePr w:w="9774" w:h="480" w:hRule="exact" w:wrap="none" w:vAnchor="page" w:hAnchor="margin" w:x="71" w:y="7180"/>
        <w:rPr>
          <w:rStyle w:val="C13"/>
          <w:rtl w:val="0"/>
        </w:rPr>
      </w:pPr>
      <w:r>
        <w:rPr>
          <w:rStyle w:val="C13"/>
          <w:rtl w:val="0"/>
        </w:rPr>
        <w:t>Vyhodnocování a rozbor obchodní činnosti v rámci nákupu zboží a materiálu na sklad dle požadovaných kritérií velkoobchodu a ve stanovených časových intervalech</w:t>
      </w:r>
    </w:p>
    <w:p>
      <w:pPr>
        <w:pStyle w:val="P13"/>
        <w:framePr w:w="805" w:h="607" w:hRule="exact" w:wrap="none" w:vAnchor="page" w:hAnchor="margin" w:x="9916" w:y="7124"/>
        <w:rPr>
          <w:rStyle w:val="C3"/>
          <w:rtl w:val="0"/>
        </w:rPr>
      </w:pPr>
    </w:p>
    <w:p>
      <w:pPr>
        <w:pStyle w:val="P14"/>
        <w:framePr w:w="723" w:h="480" w:hRule="exact" w:wrap="none" w:vAnchor="page" w:hAnchor="margin" w:x="9972" w:y="7180"/>
        <w:rPr>
          <w:rStyle w:val="C11"/>
          <w:rtl w:val="0"/>
        </w:rPr>
      </w:pPr>
      <w:r>
        <w:rPr>
          <w:rStyle w:val="C11"/>
          <w:rtl w:val="0"/>
        </w:rPr>
        <w:t>4</w:t>
      </w:r>
    </w:p>
    <w:p>
      <w:pPr>
        <w:pStyle w:val="P7"/>
        <w:framePr w:w="8788" w:h="340" w:hRule="exact" w:wrap="none" w:vAnchor="page" w:hAnchor="margin" w:x="28" w:y="7958"/>
        <w:rPr>
          <w:rStyle w:val="C8"/>
          <w:rtl w:val="0"/>
        </w:rPr>
      </w:pPr>
      <w:r>
        <w:rPr>
          <w:rStyle w:val="C8"/>
          <w:rtl w:val="0"/>
        </w:rPr>
        <w:t>Platnost standardu</w:t>
      </w:r>
    </w:p>
    <w:p>
      <w:pPr>
        <w:pStyle w:val="P22"/>
        <w:framePr w:w="2928" w:h="248" w:hRule="exact" w:wrap="none" w:vAnchor="page" w:hAnchor="margin" w:x="28" w:y="8298"/>
        <w:rPr>
          <w:rStyle w:val="C15"/>
          <w:rtl w:val="0"/>
        </w:rPr>
      </w:pPr>
      <w:r>
        <w:rPr>
          <w:rStyle w:val="C15"/>
          <w:rtl w:val="0"/>
        </w:rPr>
        <w:t>Standard je platný od: 19.06.2020</w:t>
      </w:r>
    </w:p>
    <w:p>
      <w:pPr>
        <w:pStyle w:val="P23"/>
        <w:framePr w:w="7654" w:h="331" w:hRule="exact" w:wrap="none" w:vAnchor="page" w:hAnchor="margin" w:x="28" w:y="15940"/>
        <w:rPr>
          <w:rStyle w:val="C16"/>
          <w:rtl w:val="0"/>
        </w:rPr>
      </w:pPr>
      <w:r>
        <w:rPr>
          <w:rStyle w:val="C16"/>
          <w:rtl w:val="0"/>
        </w:rPr>
        <w:t>Pracovník/pracovnice nákupu velkoobchodu, 13.6.2026 7:04:30</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Vytvoření návrhů poptávky při obchodním jednání v rámci podporované psychologie nákupů</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18"/>
        <w:framePr w:w="6710" w:h="607" w:hRule="exact" w:wrap="none" w:vAnchor="page" w:hAnchor="margin" w:x="45" w:y="3527"/>
        <w:rPr>
          <w:rStyle w:val="C3"/>
          <w:rtl w:val="0"/>
        </w:rPr>
      </w:pPr>
    </w:p>
    <w:p>
      <w:pPr>
        <w:pStyle w:val="P19"/>
        <w:framePr w:w="6658" w:h="480" w:hRule="exact" w:wrap="none" w:vAnchor="page" w:hAnchor="margin" w:x="71" w:y="3583"/>
        <w:rPr>
          <w:rStyle w:val="C13"/>
          <w:rtl w:val="0"/>
        </w:rPr>
      </w:pPr>
      <w:r>
        <w:rPr>
          <w:rStyle w:val="C13"/>
          <w:rtl w:val="0"/>
        </w:rPr>
        <w:t>a) Uvést veškeré specifické údaje, které musí obsahovat přesně definovaná poptávka na zboží</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Ústní ověření</w:t>
      </w:r>
    </w:p>
    <w:p>
      <w:pPr>
        <w:pStyle w:val="P20"/>
        <w:framePr w:w="6710" w:h="831" w:hRule="exact" w:wrap="none" w:vAnchor="page" w:hAnchor="margin" w:x="45" w:y="4134"/>
        <w:rPr>
          <w:rStyle w:val="C3"/>
          <w:rtl w:val="0"/>
        </w:rPr>
      </w:pPr>
    </w:p>
    <w:p>
      <w:pPr>
        <w:pStyle w:val="P21"/>
        <w:framePr w:w="6658" w:h="704" w:hRule="exact" w:wrap="none" w:vAnchor="page" w:hAnchor="margin" w:x="71" w:y="4190"/>
        <w:rPr>
          <w:rStyle w:val="C14"/>
          <w:rtl w:val="0"/>
        </w:rPr>
      </w:pPr>
      <w:r>
        <w:rPr>
          <w:rStyle w:val="C14"/>
          <w:rtl w:val="0"/>
        </w:rPr>
        <w:t>b) Stanovit na základě dat a komunikace s pracovištěm odbytu základní strukturu požadovaného zboží a sortimentu v rámci stálých či nových dodavatelů</w:t>
      </w:r>
    </w:p>
    <w:p>
      <w:pPr>
        <w:pStyle w:val="P32"/>
        <w:framePr w:w="3921" w:h="831" w:hRule="exact" w:wrap="none" w:vAnchor="page" w:hAnchor="margin" w:x="6800" w:y="4134"/>
        <w:rPr>
          <w:rStyle w:val="C3"/>
          <w:rtl w:val="0"/>
        </w:rPr>
      </w:pPr>
    </w:p>
    <w:p>
      <w:pPr>
        <w:pStyle w:val="P33"/>
        <w:framePr w:w="3839" w:h="704" w:hRule="exact" w:wrap="none" w:vAnchor="page" w:hAnchor="margin" w:x="6856" w:y="4190"/>
        <w:rPr>
          <w:rStyle w:val="C21"/>
          <w:rtl w:val="0"/>
        </w:rPr>
      </w:pPr>
      <w:r>
        <w:rPr>
          <w:rStyle w:val="C21"/>
          <w:rtl w:val="0"/>
        </w:rPr>
        <w:t>Praktické předvedení a ústní ověření</w:t>
      </w:r>
    </w:p>
    <w:p>
      <w:pPr>
        <w:pStyle w:val="P18"/>
        <w:framePr w:w="6710" w:h="607" w:hRule="exact" w:wrap="none" w:vAnchor="page" w:hAnchor="margin" w:x="45" w:y="4965"/>
        <w:rPr>
          <w:rStyle w:val="C3"/>
          <w:rtl w:val="0"/>
        </w:rPr>
      </w:pPr>
    </w:p>
    <w:p>
      <w:pPr>
        <w:pStyle w:val="P19"/>
        <w:framePr w:w="6658" w:h="480" w:hRule="exact" w:wrap="none" w:vAnchor="page" w:hAnchor="margin" w:x="71" w:y="5021"/>
        <w:rPr>
          <w:rStyle w:val="C13"/>
          <w:rtl w:val="0"/>
        </w:rPr>
      </w:pPr>
      <w:r>
        <w:rPr>
          <w:rStyle w:val="C13"/>
          <w:rtl w:val="0"/>
        </w:rPr>
        <w:t>c) Definovat základní aspekty správné aplikované psychologie nákupu a stanovit optimální formu způsobu komunikace s dodavateli</w:t>
      </w:r>
    </w:p>
    <w:p>
      <w:pPr>
        <w:pStyle w:val="P30"/>
        <w:framePr w:w="3921" w:h="607" w:hRule="exact" w:wrap="none" w:vAnchor="page" w:hAnchor="margin" w:x="6800" w:y="4965"/>
        <w:rPr>
          <w:rStyle w:val="C3"/>
          <w:rtl w:val="0"/>
        </w:rPr>
      </w:pPr>
    </w:p>
    <w:p>
      <w:pPr>
        <w:pStyle w:val="P31"/>
        <w:framePr w:w="3839" w:h="480" w:hRule="exact" w:wrap="none" w:vAnchor="page" w:hAnchor="margin" w:x="6856" w:y="5021"/>
        <w:rPr>
          <w:rStyle w:val="C20"/>
          <w:rtl w:val="0"/>
        </w:rPr>
      </w:pPr>
      <w:r>
        <w:rPr>
          <w:rStyle w:val="C20"/>
          <w:rtl w:val="0"/>
        </w:rPr>
        <w:t>Ústní ověření</w:t>
      </w:r>
    </w:p>
    <w:p>
      <w:pPr>
        <w:pStyle w:val="P20"/>
        <w:framePr w:w="6710" w:h="831" w:hRule="exact" w:wrap="none" w:vAnchor="page" w:hAnchor="margin" w:x="45" w:y="5572"/>
        <w:rPr>
          <w:rStyle w:val="C3"/>
          <w:rtl w:val="0"/>
        </w:rPr>
      </w:pPr>
    </w:p>
    <w:p>
      <w:pPr>
        <w:pStyle w:val="P21"/>
        <w:framePr w:w="6658" w:h="704" w:hRule="exact" w:wrap="none" w:vAnchor="page" w:hAnchor="margin" w:x="71" w:y="5628"/>
        <w:rPr>
          <w:rStyle w:val="C14"/>
          <w:rtl w:val="0"/>
        </w:rPr>
      </w:pPr>
      <w:r>
        <w:rPr>
          <w:rStyle w:val="C14"/>
          <w:rtl w:val="0"/>
        </w:rPr>
        <w:t>d) Stanovit postup prací při zadávání poptávky dodavatelům na tuzemském trhu či při zadávání požadovaných specifik poptávky na elektronických burzách</w:t>
      </w:r>
    </w:p>
    <w:p>
      <w:pPr>
        <w:pStyle w:val="P32"/>
        <w:framePr w:w="3921" w:h="831" w:hRule="exact" w:wrap="none" w:vAnchor="page" w:hAnchor="margin" w:x="6800" w:y="5572"/>
        <w:rPr>
          <w:rStyle w:val="C3"/>
          <w:rtl w:val="0"/>
        </w:rPr>
      </w:pPr>
    </w:p>
    <w:p>
      <w:pPr>
        <w:pStyle w:val="P33"/>
        <w:framePr w:w="3839" w:h="704" w:hRule="exact" w:wrap="none" w:vAnchor="page" w:hAnchor="margin" w:x="6856" w:y="5628"/>
        <w:rPr>
          <w:rStyle w:val="C21"/>
          <w:rtl w:val="0"/>
        </w:rPr>
      </w:pPr>
      <w:r>
        <w:rPr>
          <w:rStyle w:val="C21"/>
          <w:rtl w:val="0"/>
        </w:rPr>
        <w:t>Praktické předvedení a ústní ověření</w:t>
      </w:r>
    </w:p>
    <w:p>
      <w:pPr>
        <w:pStyle w:val="P18"/>
        <w:framePr w:w="6710" w:h="607" w:hRule="exact" w:wrap="none" w:vAnchor="page" w:hAnchor="margin" w:x="45" w:y="6403"/>
        <w:rPr>
          <w:rStyle w:val="C3"/>
          <w:rtl w:val="0"/>
        </w:rPr>
      </w:pPr>
    </w:p>
    <w:p>
      <w:pPr>
        <w:pStyle w:val="P19"/>
        <w:framePr w:w="6658" w:h="480" w:hRule="exact" w:wrap="none" w:vAnchor="page" w:hAnchor="margin" w:x="71" w:y="6459"/>
        <w:rPr>
          <w:rStyle w:val="C13"/>
          <w:rtl w:val="0"/>
        </w:rPr>
      </w:pPr>
      <w:r>
        <w:rPr>
          <w:rStyle w:val="C13"/>
          <w:rtl w:val="0"/>
        </w:rPr>
        <w:t>e) Vyhodnotit cenovou nabídku pravidelných bulletinů dodavatelů včetně akčního či letákového zboží, které je zasíláno na úsek odbytu</w:t>
      </w:r>
    </w:p>
    <w:p>
      <w:pPr>
        <w:pStyle w:val="P30"/>
        <w:framePr w:w="3921" w:h="607" w:hRule="exact" w:wrap="none" w:vAnchor="page" w:hAnchor="margin" w:x="6800" w:y="6403"/>
        <w:rPr>
          <w:rStyle w:val="C3"/>
          <w:rtl w:val="0"/>
        </w:rPr>
      </w:pPr>
    </w:p>
    <w:p>
      <w:pPr>
        <w:pStyle w:val="P31"/>
        <w:framePr w:w="3839" w:h="480" w:hRule="exact" w:wrap="none" w:vAnchor="page" w:hAnchor="margin" w:x="6856" w:y="6459"/>
        <w:rPr>
          <w:rStyle w:val="C20"/>
          <w:rtl w:val="0"/>
        </w:rPr>
      </w:pPr>
      <w:r>
        <w:rPr>
          <w:rStyle w:val="C20"/>
          <w:rtl w:val="0"/>
        </w:rPr>
        <w:t>Praktické předvedení a ústní ověření</w:t>
      </w:r>
    </w:p>
    <w:p>
      <w:pPr>
        <w:pStyle w:val="P20"/>
        <w:framePr w:w="6710" w:h="831" w:hRule="exact" w:wrap="none" w:vAnchor="page" w:hAnchor="margin" w:x="45" w:y="7010"/>
        <w:rPr>
          <w:rStyle w:val="C3"/>
          <w:rtl w:val="0"/>
        </w:rPr>
      </w:pPr>
    </w:p>
    <w:p>
      <w:pPr>
        <w:pStyle w:val="P21"/>
        <w:framePr w:w="6658" w:h="704" w:hRule="exact" w:wrap="none" w:vAnchor="page" w:hAnchor="margin" w:x="71" w:y="7066"/>
        <w:rPr>
          <w:rStyle w:val="C14"/>
          <w:rtl w:val="0"/>
        </w:rPr>
      </w:pPr>
      <w:r>
        <w:rPr>
          <w:rStyle w:val="C14"/>
          <w:rtl w:val="0"/>
        </w:rPr>
        <w:t>f) Komunikovat s dodavateli (telefonicky, e-mailem, faxem) na realizaci dodávek (závozů) a sjednávat podmínky pro realizaci dodavatelských soutěží či věrnostních programů v rámci nákupu zboží</w:t>
      </w:r>
    </w:p>
    <w:p>
      <w:pPr>
        <w:pStyle w:val="P32"/>
        <w:framePr w:w="3921" w:h="831" w:hRule="exact" w:wrap="none" w:vAnchor="page" w:hAnchor="margin" w:x="6800" w:y="7010"/>
        <w:rPr>
          <w:rStyle w:val="C3"/>
          <w:rtl w:val="0"/>
        </w:rPr>
      </w:pPr>
    </w:p>
    <w:p>
      <w:pPr>
        <w:pStyle w:val="P33"/>
        <w:framePr w:w="3839" w:h="704" w:hRule="exact" w:wrap="none" w:vAnchor="page" w:hAnchor="margin" w:x="6856" w:y="7066"/>
        <w:rPr>
          <w:rStyle w:val="C21"/>
          <w:rtl w:val="0"/>
        </w:rPr>
      </w:pPr>
      <w:r>
        <w:rPr>
          <w:rStyle w:val="C21"/>
          <w:rtl w:val="0"/>
        </w:rPr>
        <w:t>Praktické předvedení a ústní ověření</w:t>
      </w:r>
    </w:p>
    <w:p>
      <w:pPr>
        <w:pStyle w:val="P34"/>
        <w:framePr w:w="10710" w:h="248" w:hRule="exact" w:wrap="none" w:vAnchor="page" w:hAnchor="margin" w:x="28" w:y="7954"/>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Pracovník/pracovnice nákupu velkoobchodu, 13.6.2026 7:04:30</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340" w:hRule="exact" w:wrap="none" w:vAnchor="page" w:hAnchor="margin" w:x="0" w:y="2154"/>
        <w:rPr>
          <w:rStyle w:val="C3"/>
          <w:rtl w:val="0"/>
        </w:rPr>
      </w:pPr>
    </w:p>
    <w:p>
      <w:pPr>
        <w:pStyle w:val="P2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Používání technik a postupů obchodního vyjednávání v rámci nákupu zboží a materiálu</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8"/>
        <w:framePr w:w="6710" w:h="607" w:hRule="exact" w:wrap="none" w:vAnchor="page" w:hAnchor="margin" w:x="45" w:y="2970"/>
        <w:rPr>
          <w:rStyle w:val="C3"/>
          <w:rtl w:val="0"/>
        </w:rPr>
      </w:pPr>
    </w:p>
    <w:p>
      <w:pPr>
        <w:pStyle w:val="P19"/>
        <w:framePr w:w="6658" w:h="480" w:hRule="exact" w:wrap="none" w:vAnchor="page" w:hAnchor="margin" w:x="71" w:y="3026"/>
        <w:rPr>
          <w:rStyle w:val="C13"/>
          <w:rtl w:val="0"/>
        </w:rPr>
      </w:pPr>
      <w:r>
        <w:rPr>
          <w:rStyle w:val="C13"/>
          <w:rtl w:val="0"/>
        </w:rPr>
        <w:t>a) Zhodnotit cenovou nabídku konkurenčních výrobků, vytvořit a předat podklady cenových průzkumů pro manažera nákupu velkoobchodu</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0"/>
          <w:rtl w:val="0"/>
        </w:rPr>
      </w:pPr>
      <w:r>
        <w:rPr>
          <w:rStyle w:val="C20"/>
          <w:rtl w:val="0"/>
        </w:rPr>
        <w:t>Praktické předvedení a ústní ověření</w:t>
      </w:r>
    </w:p>
    <w:p>
      <w:pPr>
        <w:pStyle w:val="P20"/>
        <w:framePr w:w="6710" w:h="607" w:hRule="exact" w:wrap="none" w:vAnchor="page" w:hAnchor="margin" w:x="45" w:y="3577"/>
        <w:rPr>
          <w:rStyle w:val="C3"/>
          <w:rtl w:val="0"/>
        </w:rPr>
      </w:pPr>
    </w:p>
    <w:p>
      <w:pPr>
        <w:pStyle w:val="P21"/>
        <w:framePr w:w="6658" w:h="480" w:hRule="exact" w:wrap="none" w:vAnchor="page" w:hAnchor="margin" w:x="71" w:y="3633"/>
        <w:rPr>
          <w:rStyle w:val="C14"/>
          <w:rtl w:val="0"/>
        </w:rPr>
      </w:pPr>
      <w:r>
        <w:rPr>
          <w:rStyle w:val="C14"/>
          <w:rtl w:val="0"/>
        </w:rPr>
        <w:t>b) Stanovit zdroje pro možné vyhledávání a doporučování alternativ nabídky výrobků za stávající dodavatele</w:t>
      </w:r>
    </w:p>
    <w:p>
      <w:pPr>
        <w:pStyle w:val="P32"/>
        <w:framePr w:w="3921" w:h="607" w:hRule="exact" w:wrap="none" w:vAnchor="page" w:hAnchor="margin" w:x="6800" w:y="3577"/>
        <w:rPr>
          <w:rStyle w:val="C3"/>
          <w:rtl w:val="0"/>
        </w:rPr>
      </w:pPr>
    </w:p>
    <w:p>
      <w:pPr>
        <w:pStyle w:val="P33"/>
        <w:framePr w:w="3839" w:h="480" w:hRule="exact" w:wrap="none" w:vAnchor="page" w:hAnchor="margin" w:x="6856" w:y="3633"/>
        <w:rPr>
          <w:rStyle w:val="C21"/>
          <w:rtl w:val="0"/>
        </w:rPr>
      </w:pPr>
      <w:r>
        <w:rPr>
          <w:rStyle w:val="C21"/>
          <w:rtl w:val="0"/>
        </w:rPr>
        <w:t>Ústní ověření</w:t>
      </w:r>
    </w:p>
    <w:p>
      <w:pPr>
        <w:pStyle w:val="P18"/>
        <w:framePr w:w="6710" w:h="607" w:hRule="exact" w:wrap="none" w:vAnchor="page" w:hAnchor="margin" w:x="45" w:y="4183"/>
        <w:rPr>
          <w:rStyle w:val="C3"/>
          <w:rtl w:val="0"/>
        </w:rPr>
      </w:pPr>
    </w:p>
    <w:p>
      <w:pPr>
        <w:pStyle w:val="P19"/>
        <w:framePr w:w="6658" w:h="480" w:hRule="exact" w:wrap="none" w:vAnchor="page" w:hAnchor="margin" w:x="71" w:y="4239"/>
        <w:rPr>
          <w:rStyle w:val="C13"/>
          <w:rtl w:val="0"/>
        </w:rPr>
      </w:pPr>
      <w:r>
        <w:rPr>
          <w:rStyle w:val="C13"/>
          <w:rtl w:val="0"/>
        </w:rPr>
        <w:t>c) Popsat a definovat význam využívání systému EDI při komunikaci s dodavateli (EDI - Electronic Data Interchanges)</w:t>
      </w:r>
    </w:p>
    <w:p>
      <w:pPr>
        <w:pStyle w:val="P30"/>
        <w:framePr w:w="3921" w:h="607" w:hRule="exact" w:wrap="none" w:vAnchor="page" w:hAnchor="margin" w:x="6800" w:y="4183"/>
        <w:rPr>
          <w:rStyle w:val="C3"/>
          <w:rtl w:val="0"/>
        </w:rPr>
      </w:pPr>
    </w:p>
    <w:p>
      <w:pPr>
        <w:pStyle w:val="P31"/>
        <w:framePr w:w="3839" w:h="480" w:hRule="exact" w:wrap="none" w:vAnchor="page" w:hAnchor="margin" w:x="6856" w:y="4239"/>
        <w:rPr>
          <w:rStyle w:val="C20"/>
          <w:rtl w:val="0"/>
        </w:rPr>
      </w:pPr>
      <w:r>
        <w:rPr>
          <w:rStyle w:val="C20"/>
          <w:rtl w:val="0"/>
        </w:rPr>
        <w:t>Ústní ověření</w:t>
      </w:r>
    </w:p>
    <w:p>
      <w:pPr>
        <w:pStyle w:val="P20"/>
        <w:framePr w:w="6710" w:h="376" w:hRule="exact" w:wrap="none" w:vAnchor="page" w:hAnchor="margin" w:x="45" w:y="4790"/>
        <w:rPr>
          <w:rStyle w:val="C3"/>
          <w:rtl w:val="0"/>
        </w:rPr>
      </w:pPr>
    </w:p>
    <w:p>
      <w:pPr>
        <w:pStyle w:val="P21"/>
        <w:framePr w:w="6658" w:h="249" w:hRule="exact" w:wrap="none" w:vAnchor="page" w:hAnchor="margin" w:x="71" w:y="4846"/>
        <w:rPr>
          <w:rStyle w:val="C14"/>
          <w:rtl w:val="0"/>
        </w:rPr>
      </w:pPr>
      <w:r>
        <w:rPr>
          <w:rStyle w:val="C14"/>
          <w:rtl w:val="0"/>
        </w:rPr>
        <w:t>d) Vystavit objednávku na nákup vybraného zboží od dodavatele</w:t>
      </w:r>
    </w:p>
    <w:p>
      <w:pPr>
        <w:pStyle w:val="P32"/>
        <w:framePr w:w="3921" w:h="376" w:hRule="exact" w:wrap="none" w:vAnchor="page" w:hAnchor="margin" w:x="6800" w:y="4790"/>
        <w:rPr>
          <w:rStyle w:val="C3"/>
          <w:rtl w:val="0"/>
        </w:rPr>
      </w:pPr>
    </w:p>
    <w:p>
      <w:pPr>
        <w:pStyle w:val="P33"/>
        <w:framePr w:w="3839" w:h="249" w:hRule="exact" w:wrap="none" w:vAnchor="page" w:hAnchor="margin" w:x="6856" w:y="4846"/>
        <w:rPr>
          <w:rStyle w:val="C21"/>
          <w:rtl w:val="0"/>
        </w:rPr>
      </w:pPr>
      <w:r>
        <w:rPr>
          <w:rStyle w:val="C21"/>
          <w:rtl w:val="0"/>
        </w:rPr>
        <w:t>Praktické předvedení</w:t>
      </w:r>
    </w:p>
    <w:p>
      <w:pPr>
        <w:pStyle w:val="P18"/>
        <w:framePr w:w="6710" w:h="607" w:hRule="exact" w:wrap="none" w:vAnchor="page" w:hAnchor="margin" w:x="45" w:y="5166"/>
        <w:rPr>
          <w:rStyle w:val="C3"/>
          <w:rtl w:val="0"/>
        </w:rPr>
      </w:pPr>
    </w:p>
    <w:p>
      <w:pPr>
        <w:pStyle w:val="P19"/>
        <w:framePr w:w="6658" w:h="480" w:hRule="exact" w:wrap="none" w:vAnchor="page" w:hAnchor="margin" w:x="71" w:y="5222"/>
        <w:rPr>
          <w:rStyle w:val="C13"/>
          <w:rtl w:val="0"/>
        </w:rPr>
      </w:pPr>
      <w:r>
        <w:rPr>
          <w:rStyle w:val="C13"/>
          <w:rtl w:val="0"/>
        </w:rPr>
        <w:t>e) Vystavit elektronický doklad a zajistit přenos objednávky za využití systému EDI podporovanému dodavateli</w:t>
      </w:r>
    </w:p>
    <w:p>
      <w:pPr>
        <w:pStyle w:val="P30"/>
        <w:framePr w:w="3921" w:h="607" w:hRule="exact" w:wrap="none" w:vAnchor="page" w:hAnchor="margin" w:x="6800" w:y="5166"/>
        <w:rPr>
          <w:rStyle w:val="C3"/>
          <w:rtl w:val="0"/>
        </w:rPr>
      </w:pPr>
    </w:p>
    <w:p>
      <w:pPr>
        <w:pStyle w:val="P31"/>
        <w:framePr w:w="3839" w:h="480" w:hRule="exact" w:wrap="none" w:vAnchor="page" w:hAnchor="margin" w:x="6856" w:y="5222"/>
        <w:rPr>
          <w:rStyle w:val="C20"/>
          <w:rtl w:val="0"/>
        </w:rPr>
      </w:pPr>
      <w:r>
        <w:rPr>
          <w:rStyle w:val="C20"/>
          <w:rtl w:val="0"/>
        </w:rPr>
        <w:t>Praktické předvedení a ústní ověření</w:t>
      </w:r>
    </w:p>
    <w:p>
      <w:pPr>
        <w:pStyle w:val="P20"/>
        <w:framePr w:w="6710" w:h="607" w:hRule="exact" w:wrap="none" w:vAnchor="page" w:hAnchor="margin" w:x="45" w:y="5773"/>
        <w:rPr>
          <w:rStyle w:val="C3"/>
          <w:rtl w:val="0"/>
        </w:rPr>
      </w:pPr>
    </w:p>
    <w:p>
      <w:pPr>
        <w:pStyle w:val="P21"/>
        <w:framePr w:w="6658" w:h="480" w:hRule="exact" w:wrap="none" w:vAnchor="page" w:hAnchor="margin" w:x="71" w:y="5829"/>
        <w:rPr>
          <w:rStyle w:val="C14"/>
          <w:rtl w:val="0"/>
        </w:rPr>
      </w:pPr>
      <w:r>
        <w:rPr>
          <w:rStyle w:val="C14"/>
          <w:rtl w:val="0"/>
        </w:rPr>
        <w:t>f) Zkontrolovat dodržování obchodních podmínek v rámci dodavatelsko-odběratelských vztahů</w:t>
      </w:r>
    </w:p>
    <w:p>
      <w:pPr>
        <w:pStyle w:val="P32"/>
        <w:framePr w:w="3921" w:h="607" w:hRule="exact" w:wrap="none" w:vAnchor="page" w:hAnchor="margin" w:x="6800" w:y="5773"/>
        <w:rPr>
          <w:rStyle w:val="C3"/>
          <w:rtl w:val="0"/>
        </w:rPr>
      </w:pPr>
    </w:p>
    <w:p>
      <w:pPr>
        <w:pStyle w:val="P33"/>
        <w:framePr w:w="3839" w:h="480" w:hRule="exact" w:wrap="none" w:vAnchor="page" w:hAnchor="margin" w:x="6856" w:y="5829"/>
        <w:rPr>
          <w:rStyle w:val="C21"/>
          <w:rtl w:val="0"/>
        </w:rPr>
      </w:pPr>
      <w:r>
        <w:rPr>
          <w:rStyle w:val="C21"/>
          <w:rtl w:val="0"/>
        </w:rPr>
        <w:t>Praktické předvedení a ústní ověření</w:t>
      </w:r>
    </w:p>
    <w:p>
      <w:pPr>
        <w:pStyle w:val="P18"/>
        <w:framePr w:w="6710" w:h="607" w:hRule="exact" w:wrap="none" w:vAnchor="page" w:hAnchor="margin" w:x="45" w:y="6380"/>
        <w:rPr>
          <w:rStyle w:val="C3"/>
          <w:rtl w:val="0"/>
        </w:rPr>
      </w:pPr>
    </w:p>
    <w:p>
      <w:pPr>
        <w:pStyle w:val="P19"/>
        <w:framePr w:w="6658" w:h="480" w:hRule="exact" w:wrap="none" w:vAnchor="page" w:hAnchor="margin" w:x="71" w:y="6436"/>
        <w:rPr>
          <w:rStyle w:val="C13"/>
          <w:rtl w:val="0"/>
        </w:rPr>
      </w:pPr>
      <w:r>
        <w:rPr>
          <w:rStyle w:val="C13"/>
          <w:rtl w:val="0"/>
        </w:rPr>
        <w:t>g) Zajistit realizaci reklamačního řízení na danou dodávku včetně vyplnění reklamačního listu</w:t>
      </w:r>
    </w:p>
    <w:p>
      <w:pPr>
        <w:pStyle w:val="P30"/>
        <w:framePr w:w="3921" w:h="607" w:hRule="exact" w:wrap="none" w:vAnchor="page" w:hAnchor="margin" w:x="6800" w:y="6380"/>
        <w:rPr>
          <w:rStyle w:val="C3"/>
          <w:rtl w:val="0"/>
        </w:rPr>
      </w:pPr>
    </w:p>
    <w:p>
      <w:pPr>
        <w:pStyle w:val="P31"/>
        <w:framePr w:w="3839" w:h="480" w:hRule="exact" w:wrap="none" w:vAnchor="page" w:hAnchor="margin" w:x="6856" w:y="6436"/>
        <w:rPr>
          <w:rStyle w:val="C20"/>
          <w:rtl w:val="0"/>
        </w:rPr>
      </w:pPr>
      <w:r>
        <w:rPr>
          <w:rStyle w:val="C20"/>
          <w:rtl w:val="0"/>
        </w:rPr>
        <w:t>Praktické předvedení a ústní ověření</w:t>
      </w:r>
    </w:p>
    <w:p>
      <w:pPr>
        <w:pStyle w:val="P20"/>
        <w:framePr w:w="6710" w:h="607" w:hRule="exact" w:wrap="none" w:vAnchor="page" w:hAnchor="margin" w:x="45" w:y="6987"/>
        <w:rPr>
          <w:rStyle w:val="C3"/>
          <w:rtl w:val="0"/>
        </w:rPr>
      </w:pPr>
    </w:p>
    <w:p>
      <w:pPr>
        <w:pStyle w:val="P21"/>
        <w:framePr w:w="6658" w:h="480" w:hRule="exact" w:wrap="none" w:vAnchor="page" w:hAnchor="margin" w:x="71" w:y="7043"/>
        <w:rPr>
          <w:rStyle w:val="C14"/>
          <w:rtl w:val="0"/>
        </w:rPr>
      </w:pPr>
      <w:r>
        <w:rPr>
          <w:rStyle w:val="C14"/>
          <w:rtl w:val="0"/>
        </w:rPr>
        <w:t>h) Stanovit postup hodnocení jednotlivých dodavatelů v rámci objemu odběrů a navrhovat optimalizaci databáze podporovaných dodavatelů</w:t>
      </w:r>
    </w:p>
    <w:p>
      <w:pPr>
        <w:pStyle w:val="P32"/>
        <w:framePr w:w="3921" w:h="607" w:hRule="exact" w:wrap="none" w:vAnchor="page" w:hAnchor="margin" w:x="6800" w:y="6987"/>
        <w:rPr>
          <w:rStyle w:val="C3"/>
          <w:rtl w:val="0"/>
        </w:rPr>
      </w:pPr>
    </w:p>
    <w:p>
      <w:pPr>
        <w:pStyle w:val="P33"/>
        <w:framePr w:w="3839" w:h="480" w:hRule="exact" w:wrap="none" w:vAnchor="page" w:hAnchor="margin" w:x="6856" w:y="7043"/>
        <w:rPr>
          <w:rStyle w:val="C21"/>
          <w:rtl w:val="0"/>
        </w:rPr>
      </w:pPr>
      <w:r>
        <w:rPr>
          <w:rStyle w:val="C21"/>
          <w:rtl w:val="0"/>
        </w:rPr>
        <w:t>Ústní ověření</w:t>
      </w:r>
    </w:p>
    <w:p>
      <w:pPr>
        <w:pStyle w:val="P18"/>
        <w:framePr w:w="6710" w:h="607" w:hRule="exact" w:wrap="none" w:vAnchor="page" w:hAnchor="margin" w:x="45" w:y="7594"/>
        <w:rPr>
          <w:rStyle w:val="C3"/>
          <w:rtl w:val="0"/>
        </w:rPr>
      </w:pPr>
    </w:p>
    <w:p>
      <w:pPr>
        <w:pStyle w:val="P19"/>
        <w:framePr w:w="6658" w:h="480" w:hRule="exact" w:wrap="none" w:vAnchor="page" w:hAnchor="margin" w:x="71" w:y="7650"/>
        <w:rPr>
          <w:rStyle w:val="C13"/>
          <w:rtl w:val="0"/>
        </w:rPr>
      </w:pPr>
      <w:r>
        <w:rPr>
          <w:rStyle w:val="C13"/>
          <w:rtl w:val="0"/>
        </w:rPr>
        <w:t>i) Zajistit aktualizaci obchodních podmínek v rámci smluv ve spolupráci s dodavateli zboží</w:t>
      </w:r>
    </w:p>
    <w:p>
      <w:pPr>
        <w:pStyle w:val="P30"/>
        <w:framePr w:w="3921" w:h="607" w:hRule="exact" w:wrap="none" w:vAnchor="page" w:hAnchor="margin" w:x="6800" w:y="7594"/>
        <w:rPr>
          <w:rStyle w:val="C3"/>
          <w:rtl w:val="0"/>
        </w:rPr>
      </w:pPr>
    </w:p>
    <w:p>
      <w:pPr>
        <w:pStyle w:val="P31"/>
        <w:framePr w:w="3839" w:h="480" w:hRule="exact" w:wrap="none" w:vAnchor="page" w:hAnchor="margin" w:x="6856" w:y="7650"/>
        <w:rPr>
          <w:rStyle w:val="C20"/>
          <w:rtl w:val="0"/>
        </w:rPr>
      </w:pPr>
      <w:r>
        <w:rPr>
          <w:rStyle w:val="C20"/>
          <w:rtl w:val="0"/>
        </w:rPr>
        <w:t>Praktické předvedení a ústní ověření</w:t>
      </w:r>
    </w:p>
    <w:p>
      <w:pPr>
        <w:pStyle w:val="P20"/>
        <w:framePr w:w="6710" w:h="607" w:hRule="exact" w:wrap="none" w:vAnchor="page" w:hAnchor="margin" w:x="45" w:y="8201"/>
        <w:rPr>
          <w:rStyle w:val="C3"/>
          <w:rtl w:val="0"/>
        </w:rPr>
      </w:pPr>
    </w:p>
    <w:p>
      <w:pPr>
        <w:pStyle w:val="P21"/>
        <w:framePr w:w="6658" w:h="480" w:hRule="exact" w:wrap="none" w:vAnchor="page" w:hAnchor="margin" w:x="71" w:y="8257"/>
        <w:rPr>
          <w:rStyle w:val="C14"/>
          <w:rtl w:val="0"/>
        </w:rPr>
      </w:pPr>
      <w:r>
        <w:rPr>
          <w:rStyle w:val="C14"/>
          <w:rtl w:val="0"/>
        </w:rPr>
        <w:t>j) Navrhovat možné (potencionální) objednávky druhu a množství zboží manažeru prodeje velkoobchodu na základě stavu zboží na skladě</w:t>
      </w:r>
    </w:p>
    <w:p>
      <w:pPr>
        <w:pStyle w:val="P32"/>
        <w:framePr w:w="3921" w:h="607" w:hRule="exact" w:wrap="none" w:vAnchor="page" w:hAnchor="margin" w:x="6800" w:y="8201"/>
        <w:rPr>
          <w:rStyle w:val="C3"/>
          <w:rtl w:val="0"/>
        </w:rPr>
      </w:pPr>
    </w:p>
    <w:p>
      <w:pPr>
        <w:pStyle w:val="P33"/>
        <w:framePr w:w="3839" w:h="480" w:hRule="exact" w:wrap="none" w:vAnchor="page" w:hAnchor="margin" w:x="6856" w:y="8257"/>
        <w:rPr>
          <w:rStyle w:val="C21"/>
          <w:rtl w:val="0"/>
        </w:rPr>
      </w:pPr>
      <w:r>
        <w:rPr>
          <w:rStyle w:val="C21"/>
          <w:rtl w:val="0"/>
        </w:rPr>
        <w:t>Praktické předvedení a ústní ověření</w:t>
      </w:r>
    </w:p>
    <w:p>
      <w:pPr>
        <w:pStyle w:val="P18"/>
        <w:framePr w:w="6710" w:h="607" w:hRule="exact" w:wrap="none" w:vAnchor="page" w:hAnchor="margin" w:x="45" w:y="8808"/>
        <w:rPr>
          <w:rStyle w:val="C3"/>
          <w:rtl w:val="0"/>
        </w:rPr>
      </w:pPr>
    </w:p>
    <w:p>
      <w:pPr>
        <w:pStyle w:val="P19"/>
        <w:framePr w:w="6658" w:h="480" w:hRule="exact" w:wrap="none" w:vAnchor="page" w:hAnchor="margin" w:x="71" w:y="8864"/>
        <w:rPr>
          <w:rStyle w:val="C13"/>
          <w:rtl w:val="0"/>
        </w:rPr>
      </w:pPr>
      <w:r>
        <w:rPr>
          <w:rStyle w:val="C13"/>
          <w:rtl w:val="0"/>
        </w:rPr>
        <w:t>k) Definovat základní obchodní podmínky, které jsou obsaženy v obchodní smlouvě mezi velkoskladem a dodavatelem (výrobcem) zboží</w:t>
      </w:r>
    </w:p>
    <w:p>
      <w:pPr>
        <w:pStyle w:val="P30"/>
        <w:framePr w:w="3921" w:h="607" w:hRule="exact" w:wrap="none" w:vAnchor="page" w:hAnchor="margin" w:x="6800" w:y="8808"/>
        <w:rPr>
          <w:rStyle w:val="C3"/>
          <w:rtl w:val="0"/>
        </w:rPr>
      </w:pPr>
    </w:p>
    <w:p>
      <w:pPr>
        <w:pStyle w:val="P31"/>
        <w:framePr w:w="3839" w:h="480" w:hRule="exact" w:wrap="none" w:vAnchor="page" w:hAnchor="margin" w:x="6856" w:y="8864"/>
        <w:rPr>
          <w:rStyle w:val="C20"/>
          <w:rtl w:val="0"/>
        </w:rPr>
      </w:pPr>
      <w:r>
        <w:rPr>
          <w:rStyle w:val="C20"/>
          <w:rtl w:val="0"/>
        </w:rPr>
        <w:t>Praktické předvedení a ústní ověření</w:t>
      </w:r>
    </w:p>
    <w:p>
      <w:pPr>
        <w:pStyle w:val="P34"/>
        <w:framePr w:w="10710" w:h="248" w:hRule="exact" w:wrap="none" w:vAnchor="page" w:hAnchor="margin" w:x="28" w:y="9528"/>
        <w:rPr>
          <w:rStyle w:val="C22"/>
          <w:rtl w:val="0"/>
        </w:rPr>
      </w:pPr>
      <w:r>
        <w:rPr>
          <w:rStyle w:val="C22"/>
          <w:rtl w:val="0"/>
        </w:rPr>
        <w:t>Je třeba splnit všechna kritéria.</w:t>
      </w:r>
    </w:p>
    <w:p>
      <w:pPr>
        <w:pStyle w:val="P35"/>
        <w:framePr w:w="10710" w:h="340" w:hRule="exact" w:wrap="none" w:vAnchor="page" w:hAnchor="margin" w:x="28" w:y="9963"/>
        <w:rPr>
          <w:rStyle w:val="C23"/>
          <w:rtl w:val="0"/>
        </w:rPr>
      </w:pPr>
      <w:r>
        <w:rPr>
          <w:rStyle w:val="C23"/>
          <w:rtl w:val="0"/>
        </w:rPr>
        <w:t>Zpracování a příprava pravidelných podkladů hodnotících kritérií v rámci jednotlivých dodavatelů</w:t>
      </w:r>
    </w:p>
    <w:p>
      <w:pPr>
        <w:pStyle w:val="P26"/>
        <w:framePr w:w="6713" w:h="376" w:hRule="exact" w:wrap="none" w:vAnchor="page" w:hAnchor="margin" w:x="45" w:y="10403"/>
        <w:rPr>
          <w:rStyle w:val="C3"/>
          <w:rtl w:val="0"/>
        </w:rPr>
      </w:pPr>
    </w:p>
    <w:p>
      <w:pPr>
        <w:pStyle w:val="P27"/>
        <w:framePr w:w="6661" w:h="249" w:hRule="exact" w:wrap="none" w:vAnchor="page" w:hAnchor="margin" w:x="71" w:y="10474"/>
        <w:rPr>
          <w:rStyle w:val="C18"/>
          <w:rtl w:val="0"/>
        </w:rPr>
      </w:pPr>
      <w:r>
        <w:rPr>
          <w:rStyle w:val="C18"/>
          <w:rtl w:val="0"/>
        </w:rPr>
        <w:t>Kritéria hodnocení</w:t>
      </w:r>
    </w:p>
    <w:p>
      <w:pPr>
        <w:pStyle w:val="P28"/>
        <w:framePr w:w="3918" w:h="376" w:hRule="exact" w:wrap="none" w:vAnchor="page" w:hAnchor="margin" w:x="6803" w:y="10403"/>
        <w:rPr>
          <w:rStyle w:val="C3"/>
          <w:rtl w:val="0"/>
        </w:rPr>
      </w:pPr>
    </w:p>
    <w:p>
      <w:pPr>
        <w:pStyle w:val="P29"/>
        <w:framePr w:w="3836" w:h="249" w:hRule="exact" w:wrap="none" w:vAnchor="page" w:hAnchor="margin" w:x="6859" w:y="10474"/>
        <w:rPr>
          <w:rStyle w:val="C19"/>
          <w:rtl w:val="0"/>
        </w:rPr>
      </w:pPr>
      <w:r>
        <w:rPr>
          <w:rStyle w:val="C19"/>
          <w:rtl w:val="0"/>
        </w:rPr>
        <w:t>Způsoby ověření</w:t>
      </w:r>
    </w:p>
    <w:p>
      <w:pPr>
        <w:pStyle w:val="P18"/>
        <w:framePr w:w="6710" w:h="607" w:hRule="exact" w:wrap="none" w:vAnchor="page" w:hAnchor="margin" w:x="45" w:y="10779"/>
        <w:rPr>
          <w:rStyle w:val="C3"/>
          <w:rtl w:val="0"/>
        </w:rPr>
      </w:pPr>
    </w:p>
    <w:p>
      <w:pPr>
        <w:pStyle w:val="P19"/>
        <w:framePr w:w="6658" w:h="480" w:hRule="exact" w:wrap="none" w:vAnchor="page" w:hAnchor="margin" w:x="71" w:y="10835"/>
        <w:rPr>
          <w:rStyle w:val="C13"/>
          <w:rtl w:val="0"/>
        </w:rPr>
      </w:pPr>
      <w:r>
        <w:rPr>
          <w:rStyle w:val="C13"/>
          <w:rtl w:val="0"/>
        </w:rPr>
        <w:t>a) Zpracovat data o objemech nákupů od jednotlivých dodavatelů za dané časové období (kvartálně)</w:t>
      </w:r>
    </w:p>
    <w:p>
      <w:pPr>
        <w:pStyle w:val="P30"/>
        <w:framePr w:w="3921" w:h="607" w:hRule="exact" w:wrap="none" w:vAnchor="page" w:hAnchor="margin" w:x="6800" w:y="10779"/>
        <w:rPr>
          <w:rStyle w:val="C3"/>
          <w:rtl w:val="0"/>
        </w:rPr>
      </w:pPr>
    </w:p>
    <w:p>
      <w:pPr>
        <w:pStyle w:val="P31"/>
        <w:framePr w:w="3839" w:h="480" w:hRule="exact" w:wrap="none" w:vAnchor="page" w:hAnchor="margin" w:x="6856" w:y="10835"/>
        <w:rPr>
          <w:rStyle w:val="C20"/>
          <w:rtl w:val="0"/>
        </w:rPr>
      </w:pPr>
      <w:r>
        <w:rPr>
          <w:rStyle w:val="C20"/>
          <w:rtl w:val="0"/>
        </w:rPr>
        <w:t>Praktické předvedení a ústní ověření</w:t>
      </w:r>
    </w:p>
    <w:p>
      <w:pPr>
        <w:pStyle w:val="P20"/>
        <w:framePr w:w="6710" w:h="607" w:hRule="exact" w:wrap="none" w:vAnchor="page" w:hAnchor="margin" w:x="45" w:y="11386"/>
        <w:rPr>
          <w:rStyle w:val="C3"/>
          <w:rtl w:val="0"/>
        </w:rPr>
      </w:pPr>
    </w:p>
    <w:p>
      <w:pPr>
        <w:pStyle w:val="P21"/>
        <w:framePr w:w="6658" w:h="480" w:hRule="exact" w:wrap="none" w:vAnchor="page" w:hAnchor="margin" w:x="71" w:y="11442"/>
        <w:rPr>
          <w:rStyle w:val="C14"/>
          <w:rtl w:val="0"/>
        </w:rPr>
      </w:pPr>
      <w:r>
        <w:rPr>
          <w:rStyle w:val="C14"/>
          <w:rtl w:val="0"/>
        </w:rPr>
        <w:t>b) Zpracovat získaná data do prezenční formy za využití softwarového kancelářského balíčku pro manažera nákupu velkoobchodu a vedení firmy</w:t>
      </w:r>
    </w:p>
    <w:p>
      <w:pPr>
        <w:pStyle w:val="P32"/>
        <w:framePr w:w="3921" w:h="607" w:hRule="exact" w:wrap="none" w:vAnchor="page" w:hAnchor="margin" w:x="6800" w:y="11386"/>
        <w:rPr>
          <w:rStyle w:val="C3"/>
          <w:rtl w:val="0"/>
        </w:rPr>
      </w:pPr>
    </w:p>
    <w:p>
      <w:pPr>
        <w:pStyle w:val="P33"/>
        <w:framePr w:w="3839" w:h="480" w:hRule="exact" w:wrap="none" w:vAnchor="page" w:hAnchor="margin" w:x="6856" w:y="11442"/>
        <w:rPr>
          <w:rStyle w:val="C21"/>
          <w:rtl w:val="0"/>
        </w:rPr>
      </w:pPr>
      <w:r>
        <w:rPr>
          <w:rStyle w:val="C21"/>
          <w:rtl w:val="0"/>
        </w:rPr>
        <w:t>Praktické předvedení a ústní ověření</w:t>
      </w:r>
    </w:p>
    <w:p>
      <w:pPr>
        <w:pStyle w:val="P18"/>
        <w:framePr w:w="6710" w:h="607" w:hRule="exact" w:wrap="none" w:vAnchor="page" w:hAnchor="margin" w:x="45" w:y="11993"/>
        <w:rPr>
          <w:rStyle w:val="C3"/>
          <w:rtl w:val="0"/>
        </w:rPr>
      </w:pPr>
    </w:p>
    <w:p>
      <w:pPr>
        <w:pStyle w:val="P19"/>
        <w:framePr w:w="6658" w:h="480" w:hRule="exact" w:wrap="none" w:vAnchor="page" w:hAnchor="margin" w:x="71" w:y="12049"/>
        <w:rPr>
          <w:rStyle w:val="C13"/>
          <w:rtl w:val="0"/>
        </w:rPr>
      </w:pPr>
      <w:r>
        <w:rPr>
          <w:rStyle w:val="C13"/>
          <w:rtl w:val="0"/>
        </w:rPr>
        <w:t>c) Provézt jednoduchý firemní (interní) průzkum zjišťující zpětnou odezvu od zaměstnanců firmy v rámci hodnocení dodávek od dodavatelů</w:t>
      </w:r>
    </w:p>
    <w:p>
      <w:pPr>
        <w:pStyle w:val="P30"/>
        <w:framePr w:w="3921" w:h="607" w:hRule="exact" w:wrap="none" w:vAnchor="page" w:hAnchor="margin" w:x="6800" w:y="11993"/>
        <w:rPr>
          <w:rStyle w:val="C3"/>
          <w:rtl w:val="0"/>
        </w:rPr>
      </w:pPr>
    </w:p>
    <w:p>
      <w:pPr>
        <w:pStyle w:val="P31"/>
        <w:framePr w:w="3839" w:h="480" w:hRule="exact" w:wrap="none" w:vAnchor="page" w:hAnchor="margin" w:x="6856" w:y="12049"/>
        <w:rPr>
          <w:rStyle w:val="C20"/>
          <w:rtl w:val="0"/>
        </w:rPr>
      </w:pPr>
      <w:r>
        <w:rPr>
          <w:rStyle w:val="C20"/>
          <w:rtl w:val="0"/>
        </w:rPr>
        <w:t>Praktické předvedení a ústní ověření</w:t>
      </w:r>
    </w:p>
    <w:p>
      <w:pPr>
        <w:pStyle w:val="P20"/>
        <w:framePr w:w="6710" w:h="607" w:hRule="exact" w:wrap="none" w:vAnchor="page" w:hAnchor="margin" w:x="45" w:y="12600"/>
        <w:rPr>
          <w:rStyle w:val="C3"/>
          <w:rtl w:val="0"/>
        </w:rPr>
      </w:pPr>
    </w:p>
    <w:p>
      <w:pPr>
        <w:pStyle w:val="P21"/>
        <w:framePr w:w="6658" w:h="480" w:hRule="exact" w:wrap="none" w:vAnchor="page" w:hAnchor="margin" w:x="71" w:y="12656"/>
        <w:rPr>
          <w:rStyle w:val="C14"/>
          <w:rtl w:val="0"/>
        </w:rPr>
      </w:pPr>
      <w:r>
        <w:rPr>
          <w:rStyle w:val="C14"/>
          <w:rtl w:val="0"/>
        </w:rPr>
        <w:t>d) Vyhodnotit data spokojenosti s dodávkami zboží v rámci velkoskladu (hodnocení vedoucím velkoskladu a řadovými zaměstnanci)</w:t>
      </w:r>
    </w:p>
    <w:p>
      <w:pPr>
        <w:pStyle w:val="P32"/>
        <w:framePr w:w="3921" w:h="607" w:hRule="exact" w:wrap="none" w:vAnchor="page" w:hAnchor="margin" w:x="6800" w:y="12600"/>
        <w:rPr>
          <w:rStyle w:val="C3"/>
          <w:rtl w:val="0"/>
        </w:rPr>
      </w:pPr>
    </w:p>
    <w:p>
      <w:pPr>
        <w:pStyle w:val="P33"/>
        <w:framePr w:w="3839" w:h="480" w:hRule="exact" w:wrap="none" w:vAnchor="page" w:hAnchor="margin" w:x="6856" w:y="12656"/>
        <w:rPr>
          <w:rStyle w:val="C21"/>
          <w:rtl w:val="0"/>
        </w:rPr>
      </w:pPr>
      <w:r>
        <w:rPr>
          <w:rStyle w:val="C21"/>
          <w:rtl w:val="0"/>
        </w:rPr>
        <w:t>Praktické předvedení a ústní ověření</w:t>
      </w:r>
    </w:p>
    <w:p>
      <w:pPr>
        <w:pStyle w:val="P18"/>
        <w:framePr w:w="6710" w:h="1055" w:hRule="exact" w:wrap="none" w:vAnchor="page" w:hAnchor="margin" w:x="45" w:y="13206"/>
        <w:rPr>
          <w:rStyle w:val="C3"/>
          <w:rtl w:val="0"/>
        </w:rPr>
      </w:pPr>
    </w:p>
    <w:p>
      <w:pPr>
        <w:pStyle w:val="P19"/>
        <w:framePr w:w="6658" w:h="928" w:hRule="exact" w:wrap="none" w:vAnchor="page" w:hAnchor="margin" w:x="71" w:y="13262"/>
        <w:rPr>
          <w:rStyle w:val="C13"/>
          <w:rtl w:val="0"/>
        </w:rPr>
      </w:pPr>
      <w:r>
        <w:rPr>
          <w:rStyle w:val="C13"/>
          <w:rtl w:val="0"/>
        </w:rPr>
        <w:t>e) Vyhodnotit aktuální nabídky podporovaných a potencionálních dodavatelů podle stanovených hodnoticích kritérií (způsobilost dodavatele, jakost zboží, termín dodání, úplnost objednaného zboží, platební podmínky, pružnost a rychlost dodávek, komunikace)</w:t>
      </w:r>
    </w:p>
    <w:p>
      <w:pPr>
        <w:pStyle w:val="P30"/>
        <w:framePr w:w="3921" w:h="1055" w:hRule="exact" w:wrap="none" w:vAnchor="page" w:hAnchor="margin" w:x="6800" w:y="13206"/>
        <w:rPr>
          <w:rStyle w:val="C3"/>
          <w:rtl w:val="0"/>
        </w:rPr>
      </w:pPr>
    </w:p>
    <w:p>
      <w:pPr>
        <w:pStyle w:val="P31"/>
        <w:framePr w:w="3839" w:h="928" w:hRule="exact" w:wrap="none" w:vAnchor="page" w:hAnchor="margin" w:x="6856" w:y="13262"/>
        <w:rPr>
          <w:rStyle w:val="C20"/>
          <w:rtl w:val="0"/>
        </w:rPr>
      </w:pPr>
      <w:r>
        <w:rPr>
          <w:rStyle w:val="C20"/>
          <w:rtl w:val="0"/>
        </w:rPr>
        <w:t>Praktické předvedení a ústní ověření</w:t>
      </w:r>
    </w:p>
    <w:p>
      <w:pPr>
        <w:pStyle w:val="P34"/>
        <w:framePr w:w="10710" w:h="248" w:hRule="exact" w:wrap="none" w:vAnchor="page" w:hAnchor="margin" w:x="28" w:y="14375"/>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Pracovník/pracovnice nákupu velkoobchodu, 13.6.2026 7:04:30</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547" w:hRule="exact" w:wrap="none" w:vAnchor="page" w:hAnchor="margin" w:x="28" w:y="2154"/>
        <w:rPr>
          <w:rStyle w:val="C23"/>
          <w:rtl w:val="0"/>
        </w:rPr>
      </w:pPr>
      <w:r>
        <w:rPr>
          <w:rStyle w:val="C23"/>
          <w:rtl w:val="0"/>
        </w:rPr>
        <w:t>Vedení administrativní agendy v obchodně provozní jednotce úseku nákupu zboží a materiálu na sklad</w:t>
      </w:r>
    </w:p>
    <w:p>
      <w:pPr>
        <w:pStyle w:val="P26"/>
        <w:framePr w:w="6713" w:h="376" w:hRule="exact" w:wrap="none" w:vAnchor="page" w:hAnchor="margin" w:x="45" w:y="2801"/>
        <w:rPr>
          <w:rStyle w:val="C3"/>
          <w:rtl w:val="0"/>
        </w:rPr>
      </w:pPr>
    </w:p>
    <w:p>
      <w:pPr>
        <w:pStyle w:val="P27"/>
        <w:framePr w:w="6661" w:h="249" w:hRule="exact" w:wrap="none" w:vAnchor="page" w:hAnchor="margin" w:x="71" w:y="2872"/>
        <w:rPr>
          <w:rStyle w:val="C18"/>
          <w:rtl w:val="0"/>
        </w:rPr>
      </w:pPr>
      <w:r>
        <w:rPr>
          <w:rStyle w:val="C18"/>
          <w:rtl w:val="0"/>
        </w:rPr>
        <w:t>Kritéria hodnocení</w:t>
      </w:r>
    </w:p>
    <w:p>
      <w:pPr>
        <w:pStyle w:val="P28"/>
        <w:framePr w:w="3918" w:h="376" w:hRule="exact" w:wrap="none" w:vAnchor="page" w:hAnchor="margin" w:x="6803" w:y="2801"/>
        <w:rPr>
          <w:rStyle w:val="C3"/>
          <w:rtl w:val="0"/>
        </w:rPr>
      </w:pPr>
    </w:p>
    <w:p>
      <w:pPr>
        <w:pStyle w:val="P29"/>
        <w:framePr w:w="3836" w:h="249" w:hRule="exact" w:wrap="none" w:vAnchor="page" w:hAnchor="margin" w:x="6859" w:y="2872"/>
        <w:rPr>
          <w:rStyle w:val="C19"/>
          <w:rtl w:val="0"/>
        </w:rPr>
      </w:pPr>
      <w:r>
        <w:rPr>
          <w:rStyle w:val="C19"/>
          <w:rtl w:val="0"/>
        </w:rPr>
        <w:t>Způsoby ověření</w:t>
      </w:r>
    </w:p>
    <w:p>
      <w:pPr>
        <w:pStyle w:val="P18"/>
        <w:framePr w:w="6710" w:h="831" w:hRule="exact" w:wrap="none" w:vAnchor="page" w:hAnchor="margin" w:x="45" w:y="3177"/>
        <w:rPr>
          <w:rStyle w:val="C3"/>
          <w:rtl w:val="0"/>
        </w:rPr>
      </w:pPr>
    </w:p>
    <w:p>
      <w:pPr>
        <w:pStyle w:val="P19"/>
        <w:framePr w:w="6658" w:h="704" w:hRule="exact" w:wrap="none" w:vAnchor="page" w:hAnchor="margin" w:x="71" w:y="3233"/>
        <w:rPr>
          <w:rStyle w:val="C13"/>
          <w:rtl w:val="0"/>
        </w:rPr>
      </w:pPr>
      <w:r>
        <w:rPr>
          <w:rStyle w:val="C13"/>
          <w:rtl w:val="0"/>
        </w:rPr>
        <w:t>a) Zalistovat nové výrobky do elektronického skladového systému a vytvořit kartu zboží (elektronická a tištěná verze) včetně veškerých specifických údajů – tzv. listing</w:t>
      </w:r>
    </w:p>
    <w:p>
      <w:pPr>
        <w:pStyle w:val="P30"/>
        <w:framePr w:w="3921" w:h="831" w:hRule="exact" w:wrap="none" w:vAnchor="page" w:hAnchor="margin" w:x="6800" w:y="3177"/>
        <w:rPr>
          <w:rStyle w:val="C3"/>
          <w:rtl w:val="0"/>
        </w:rPr>
      </w:pPr>
    </w:p>
    <w:p>
      <w:pPr>
        <w:pStyle w:val="P31"/>
        <w:framePr w:w="3839" w:h="704" w:hRule="exact" w:wrap="none" w:vAnchor="page" w:hAnchor="margin" w:x="6856" w:y="3233"/>
        <w:rPr>
          <w:rStyle w:val="C20"/>
          <w:rtl w:val="0"/>
        </w:rPr>
      </w:pPr>
      <w:r>
        <w:rPr>
          <w:rStyle w:val="C20"/>
          <w:rtl w:val="0"/>
        </w:rPr>
        <w:t>Praktické předvedení a ústní ověření</w:t>
      </w:r>
    </w:p>
    <w:p>
      <w:pPr>
        <w:pStyle w:val="P20"/>
        <w:framePr w:w="6710" w:h="607" w:hRule="exact" w:wrap="none" w:vAnchor="page" w:hAnchor="margin" w:x="45" w:y="4008"/>
        <w:rPr>
          <w:rStyle w:val="C3"/>
          <w:rtl w:val="0"/>
        </w:rPr>
      </w:pPr>
    </w:p>
    <w:p>
      <w:pPr>
        <w:pStyle w:val="P21"/>
        <w:framePr w:w="6658" w:h="480" w:hRule="exact" w:wrap="none" w:vAnchor="page" w:hAnchor="margin" w:x="71" w:y="4064"/>
        <w:rPr>
          <w:rStyle w:val="C14"/>
          <w:rtl w:val="0"/>
        </w:rPr>
      </w:pPr>
      <w:r>
        <w:rPr>
          <w:rStyle w:val="C14"/>
          <w:rtl w:val="0"/>
        </w:rPr>
        <w:t>b) Aktualizovat databázi zboží v objednávkovém systému firmy při dodání zboží</w:t>
      </w:r>
    </w:p>
    <w:p>
      <w:pPr>
        <w:pStyle w:val="P32"/>
        <w:framePr w:w="3921" w:h="607" w:hRule="exact" w:wrap="none" w:vAnchor="page" w:hAnchor="margin" w:x="6800" w:y="4008"/>
        <w:rPr>
          <w:rStyle w:val="C3"/>
          <w:rtl w:val="0"/>
        </w:rPr>
      </w:pPr>
    </w:p>
    <w:p>
      <w:pPr>
        <w:pStyle w:val="P33"/>
        <w:framePr w:w="3839" w:h="480" w:hRule="exact" w:wrap="none" w:vAnchor="page" w:hAnchor="margin" w:x="6856" w:y="4064"/>
        <w:rPr>
          <w:rStyle w:val="C21"/>
          <w:rtl w:val="0"/>
        </w:rPr>
      </w:pPr>
      <w:r>
        <w:rPr>
          <w:rStyle w:val="C21"/>
          <w:rtl w:val="0"/>
        </w:rPr>
        <w:t>Praktické předvedení a ústní ověření</w:t>
      </w:r>
    </w:p>
    <w:p>
      <w:pPr>
        <w:pStyle w:val="P18"/>
        <w:framePr w:w="6710" w:h="607" w:hRule="exact" w:wrap="none" w:vAnchor="page" w:hAnchor="margin" w:x="45" w:y="4615"/>
        <w:rPr>
          <w:rStyle w:val="C3"/>
          <w:rtl w:val="0"/>
        </w:rPr>
      </w:pPr>
    </w:p>
    <w:p>
      <w:pPr>
        <w:pStyle w:val="P19"/>
        <w:framePr w:w="6658" w:h="480" w:hRule="exact" w:wrap="none" w:vAnchor="page" w:hAnchor="margin" w:x="71" w:y="4671"/>
        <w:rPr>
          <w:rStyle w:val="C13"/>
          <w:rtl w:val="0"/>
        </w:rPr>
      </w:pPr>
      <w:r>
        <w:rPr>
          <w:rStyle w:val="C13"/>
          <w:rtl w:val="0"/>
        </w:rPr>
        <w:t>c) Vést evidenci vystavených objednávek podle časového hlediska a charakteristiky dodavatele</w:t>
      </w:r>
    </w:p>
    <w:p>
      <w:pPr>
        <w:pStyle w:val="P30"/>
        <w:framePr w:w="3921" w:h="607" w:hRule="exact" w:wrap="none" w:vAnchor="page" w:hAnchor="margin" w:x="6800" w:y="4615"/>
        <w:rPr>
          <w:rStyle w:val="C3"/>
          <w:rtl w:val="0"/>
        </w:rPr>
      </w:pPr>
    </w:p>
    <w:p>
      <w:pPr>
        <w:pStyle w:val="P31"/>
        <w:framePr w:w="3839" w:h="480" w:hRule="exact" w:wrap="none" w:vAnchor="page" w:hAnchor="margin" w:x="6856" w:y="4671"/>
        <w:rPr>
          <w:rStyle w:val="C20"/>
          <w:rtl w:val="0"/>
        </w:rPr>
      </w:pPr>
      <w:r>
        <w:rPr>
          <w:rStyle w:val="C20"/>
          <w:rtl w:val="0"/>
        </w:rPr>
        <w:t>Praktické předvedení a ústní ověření</w:t>
      </w:r>
    </w:p>
    <w:p>
      <w:pPr>
        <w:pStyle w:val="P20"/>
        <w:framePr w:w="6710" w:h="376" w:hRule="exact" w:wrap="none" w:vAnchor="page" w:hAnchor="margin" w:x="45" w:y="5222"/>
        <w:rPr>
          <w:rStyle w:val="C3"/>
          <w:rtl w:val="0"/>
        </w:rPr>
      </w:pPr>
    </w:p>
    <w:p>
      <w:pPr>
        <w:pStyle w:val="P21"/>
        <w:framePr w:w="6658" w:h="249" w:hRule="exact" w:wrap="none" w:vAnchor="page" w:hAnchor="margin" w:x="71" w:y="5278"/>
        <w:rPr>
          <w:rStyle w:val="C14"/>
          <w:rtl w:val="0"/>
        </w:rPr>
      </w:pPr>
      <w:r>
        <w:rPr>
          <w:rStyle w:val="C14"/>
          <w:rtl w:val="0"/>
        </w:rPr>
        <w:t>d) Vést evidenci obchodních smluv s podporovanými dodavateli</w:t>
      </w:r>
    </w:p>
    <w:p>
      <w:pPr>
        <w:pStyle w:val="P32"/>
        <w:framePr w:w="3921" w:h="376" w:hRule="exact" w:wrap="none" w:vAnchor="page" w:hAnchor="margin" w:x="6800" w:y="5222"/>
        <w:rPr>
          <w:rStyle w:val="C3"/>
          <w:rtl w:val="0"/>
        </w:rPr>
      </w:pPr>
    </w:p>
    <w:p>
      <w:pPr>
        <w:pStyle w:val="P33"/>
        <w:framePr w:w="3839" w:h="249" w:hRule="exact" w:wrap="none" w:vAnchor="page" w:hAnchor="margin" w:x="6856" w:y="5278"/>
        <w:rPr>
          <w:rStyle w:val="C21"/>
          <w:rtl w:val="0"/>
        </w:rPr>
      </w:pPr>
      <w:r>
        <w:rPr>
          <w:rStyle w:val="C21"/>
          <w:rtl w:val="0"/>
        </w:rPr>
        <w:t>Praktické předvedení a ústní ověření</w:t>
      </w:r>
    </w:p>
    <w:p>
      <w:pPr>
        <w:pStyle w:val="P18"/>
        <w:framePr w:w="6710" w:h="607" w:hRule="exact" w:wrap="none" w:vAnchor="page" w:hAnchor="margin" w:x="45" w:y="5598"/>
        <w:rPr>
          <w:rStyle w:val="C3"/>
          <w:rtl w:val="0"/>
        </w:rPr>
      </w:pPr>
    </w:p>
    <w:p>
      <w:pPr>
        <w:pStyle w:val="P19"/>
        <w:framePr w:w="6658" w:h="480" w:hRule="exact" w:wrap="none" w:vAnchor="page" w:hAnchor="margin" w:x="71" w:y="5654"/>
        <w:rPr>
          <w:rStyle w:val="C13"/>
          <w:rtl w:val="0"/>
        </w:rPr>
      </w:pPr>
      <w:r>
        <w:rPr>
          <w:rStyle w:val="C13"/>
          <w:rtl w:val="0"/>
        </w:rPr>
        <w:t>e) Vést evidenci reklamací a neúplných dodávek od dodavatelů v rámci dodavatelsko-odběratelských vztahů</w:t>
      </w:r>
    </w:p>
    <w:p>
      <w:pPr>
        <w:pStyle w:val="P30"/>
        <w:framePr w:w="3921" w:h="607" w:hRule="exact" w:wrap="none" w:vAnchor="page" w:hAnchor="margin" w:x="6800" w:y="5598"/>
        <w:rPr>
          <w:rStyle w:val="C3"/>
          <w:rtl w:val="0"/>
        </w:rPr>
      </w:pPr>
    </w:p>
    <w:p>
      <w:pPr>
        <w:pStyle w:val="P31"/>
        <w:framePr w:w="3839" w:h="480" w:hRule="exact" w:wrap="none" w:vAnchor="page" w:hAnchor="margin" w:x="6856" w:y="5654"/>
        <w:rPr>
          <w:rStyle w:val="C20"/>
          <w:rtl w:val="0"/>
        </w:rPr>
      </w:pPr>
      <w:r>
        <w:rPr>
          <w:rStyle w:val="C20"/>
          <w:rtl w:val="0"/>
        </w:rPr>
        <w:t>Praktické předvedení a ústní ověření</w:t>
      </w:r>
    </w:p>
    <w:p>
      <w:pPr>
        <w:pStyle w:val="P20"/>
        <w:framePr w:w="6710" w:h="831" w:hRule="exact" w:wrap="none" w:vAnchor="page" w:hAnchor="margin" w:x="45" w:y="6205"/>
        <w:rPr>
          <w:rStyle w:val="C3"/>
          <w:rtl w:val="0"/>
        </w:rPr>
      </w:pPr>
    </w:p>
    <w:p>
      <w:pPr>
        <w:pStyle w:val="P21"/>
        <w:framePr w:w="6658" w:h="704" w:hRule="exact" w:wrap="none" w:vAnchor="page" w:hAnchor="margin" w:x="71" w:y="6261"/>
        <w:rPr>
          <w:rStyle w:val="C14"/>
          <w:rtl w:val="0"/>
        </w:rPr>
      </w:pPr>
      <w:r>
        <w:rPr>
          <w:rStyle w:val="C14"/>
          <w:rtl w:val="0"/>
        </w:rPr>
        <w:t>f) Třídit, ukládat a zařazovat písemnosti nákupů do složek desek, pořadačů apod., podle pokynu manažera odbytu velkoobchodu v příslušných kancelářských prostorách a archivech</w:t>
      </w:r>
    </w:p>
    <w:p>
      <w:pPr>
        <w:pStyle w:val="P32"/>
        <w:framePr w:w="3921" w:h="831" w:hRule="exact" w:wrap="none" w:vAnchor="page" w:hAnchor="margin" w:x="6800" w:y="6205"/>
        <w:rPr>
          <w:rStyle w:val="C3"/>
          <w:rtl w:val="0"/>
        </w:rPr>
      </w:pPr>
    </w:p>
    <w:p>
      <w:pPr>
        <w:pStyle w:val="P33"/>
        <w:framePr w:w="3839" w:h="704" w:hRule="exact" w:wrap="none" w:vAnchor="page" w:hAnchor="margin" w:x="6856" w:y="6261"/>
        <w:rPr>
          <w:rStyle w:val="C21"/>
          <w:rtl w:val="0"/>
        </w:rPr>
      </w:pPr>
      <w:r>
        <w:rPr>
          <w:rStyle w:val="C21"/>
          <w:rtl w:val="0"/>
        </w:rPr>
        <w:t>Praktické předvedení a ústní ověření</w:t>
      </w:r>
    </w:p>
    <w:p>
      <w:pPr>
        <w:pStyle w:val="P18"/>
        <w:framePr w:w="6710" w:h="607" w:hRule="exact" w:wrap="none" w:vAnchor="page" w:hAnchor="margin" w:x="45" w:y="7036"/>
        <w:rPr>
          <w:rStyle w:val="C3"/>
          <w:rtl w:val="0"/>
        </w:rPr>
      </w:pPr>
    </w:p>
    <w:p>
      <w:pPr>
        <w:pStyle w:val="P19"/>
        <w:framePr w:w="6658" w:h="480" w:hRule="exact" w:wrap="none" w:vAnchor="page" w:hAnchor="margin" w:x="71" w:y="7092"/>
        <w:rPr>
          <w:rStyle w:val="C13"/>
          <w:rtl w:val="0"/>
        </w:rPr>
      </w:pPr>
      <w:r>
        <w:rPr>
          <w:rStyle w:val="C13"/>
          <w:rtl w:val="0"/>
        </w:rPr>
        <w:t>g) Vést evidenci skladovaného zboží, včetně evidence pohybu zásob a zpracování přehledů o zásobách</w:t>
      </w:r>
    </w:p>
    <w:p>
      <w:pPr>
        <w:pStyle w:val="P30"/>
        <w:framePr w:w="3921" w:h="607" w:hRule="exact" w:wrap="none" w:vAnchor="page" w:hAnchor="margin" w:x="6800" w:y="7036"/>
        <w:rPr>
          <w:rStyle w:val="C3"/>
          <w:rtl w:val="0"/>
        </w:rPr>
      </w:pPr>
    </w:p>
    <w:p>
      <w:pPr>
        <w:pStyle w:val="P31"/>
        <w:framePr w:w="3839" w:h="480" w:hRule="exact" w:wrap="none" w:vAnchor="page" w:hAnchor="margin" w:x="6856" w:y="7092"/>
        <w:rPr>
          <w:rStyle w:val="C20"/>
          <w:rtl w:val="0"/>
        </w:rPr>
      </w:pPr>
      <w:r>
        <w:rPr>
          <w:rStyle w:val="C20"/>
          <w:rtl w:val="0"/>
        </w:rPr>
        <w:t>Praktické předvedení a ústní ověření</w:t>
      </w:r>
    </w:p>
    <w:p>
      <w:pPr>
        <w:pStyle w:val="P20"/>
        <w:framePr w:w="6710" w:h="607" w:hRule="exact" w:wrap="none" w:vAnchor="page" w:hAnchor="margin" w:x="45" w:y="7643"/>
        <w:rPr>
          <w:rStyle w:val="C3"/>
          <w:rtl w:val="0"/>
        </w:rPr>
      </w:pPr>
    </w:p>
    <w:p>
      <w:pPr>
        <w:pStyle w:val="P21"/>
        <w:framePr w:w="6658" w:h="480" w:hRule="exact" w:wrap="none" w:vAnchor="page" w:hAnchor="margin" w:x="71" w:y="7699"/>
        <w:rPr>
          <w:rStyle w:val="C14"/>
          <w:rtl w:val="0"/>
        </w:rPr>
      </w:pPr>
      <w:r>
        <w:rPr>
          <w:rStyle w:val="C14"/>
          <w:rtl w:val="0"/>
        </w:rPr>
        <w:t>h) Zpracovat a vyhodnotit evidenci závazků vůči dodavatelům a stanovit časový harmonogram jejich plnění</w:t>
      </w:r>
    </w:p>
    <w:p>
      <w:pPr>
        <w:pStyle w:val="P32"/>
        <w:framePr w:w="3921" w:h="607" w:hRule="exact" w:wrap="none" w:vAnchor="page" w:hAnchor="margin" w:x="6800" w:y="7643"/>
        <w:rPr>
          <w:rStyle w:val="C3"/>
          <w:rtl w:val="0"/>
        </w:rPr>
      </w:pPr>
    </w:p>
    <w:p>
      <w:pPr>
        <w:pStyle w:val="P33"/>
        <w:framePr w:w="3839" w:h="480" w:hRule="exact" w:wrap="none" w:vAnchor="page" w:hAnchor="margin" w:x="6856" w:y="7699"/>
        <w:rPr>
          <w:rStyle w:val="C21"/>
          <w:rtl w:val="0"/>
        </w:rPr>
      </w:pPr>
      <w:r>
        <w:rPr>
          <w:rStyle w:val="C21"/>
          <w:rtl w:val="0"/>
        </w:rPr>
        <w:t>Praktické předvedení a ústní ověření</w:t>
      </w:r>
    </w:p>
    <w:p>
      <w:pPr>
        <w:pStyle w:val="P18"/>
        <w:framePr w:w="6710" w:h="376" w:hRule="exact" w:wrap="none" w:vAnchor="page" w:hAnchor="margin" w:x="45" w:y="8250"/>
        <w:rPr>
          <w:rStyle w:val="C3"/>
          <w:rtl w:val="0"/>
        </w:rPr>
      </w:pPr>
    </w:p>
    <w:p>
      <w:pPr>
        <w:pStyle w:val="P19"/>
        <w:framePr w:w="6658" w:h="249" w:hRule="exact" w:wrap="none" w:vAnchor="page" w:hAnchor="margin" w:x="71" w:y="8306"/>
        <w:rPr>
          <w:rStyle w:val="C13"/>
          <w:rtl w:val="0"/>
        </w:rPr>
      </w:pPr>
      <w:r>
        <w:rPr>
          <w:rStyle w:val="C13"/>
          <w:rtl w:val="0"/>
        </w:rPr>
        <w:t>i) Stanovit základní náležitosti obsažené v úřední a obchodní korespondenci</w:t>
      </w:r>
    </w:p>
    <w:p>
      <w:pPr>
        <w:pStyle w:val="P30"/>
        <w:framePr w:w="3921" w:h="376" w:hRule="exact" w:wrap="none" w:vAnchor="page" w:hAnchor="margin" w:x="6800" w:y="8250"/>
        <w:rPr>
          <w:rStyle w:val="C3"/>
          <w:rtl w:val="0"/>
        </w:rPr>
      </w:pPr>
    </w:p>
    <w:p>
      <w:pPr>
        <w:pStyle w:val="P31"/>
        <w:framePr w:w="3839" w:h="249" w:hRule="exact" w:wrap="none" w:vAnchor="page" w:hAnchor="margin" w:x="6856" w:y="8306"/>
        <w:rPr>
          <w:rStyle w:val="C20"/>
          <w:rtl w:val="0"/>
        </w:rPr>
      </w:pPr>
      <w:r>
        <w:rPr>
          <w:rStyle w:val="C20"/>
          <w:rtl w:val="0"/>
        </w:rPr>
        <w:t>Ústní ověření</w:t>
      </w:r>
    </w:p>
    <w:p>
      <w:pPr>
        <w:pStyle w:val="P34"/>
        <w:framePr w:w="10710" w:h="248" w:hRule="exact" w:wrap="none" w:vAnchor="page" w:hAnchor="margin" w:x="28" w:y="8739"/>
        <w:rPr>
          <w:rStyle w:val="C22"/>
          <w:rtl w:val="0"/>
        </w:rPr>
      </w:pPr>
      <w:r>
        <w:rPr>
          <w:rStyle w:val="C22"/>
          <w:rtl w:val="0"/>
        </w:rPr>
        <w:t>Je třeba splnit všechna kritéria.</w:t>
      </w:r>
    </w:p>
    <w:p>
      <w:pPr>
        <w:pStyle w:val="P35"/>
        <w:framePr w:w="10710" w:h="547" w:hRule="exact" w:wrap="none" w:vAnchor="page" w:hAnchor="margin" w:x="28" w:y="9175"/>
        <w:rPr>
          <w:rStyle w:val="C23"/>
          <w:rtl w:val="0"/>
        </w:rPr>
      </w:pPr>
      <w:r>
        <w:rPr>
          <w:rStyle w:val="C23"/>
          <w:rtl w:val="0"/>
        </w:rPr>
        <w:t>Vyhodnocování a rozbor obchodní činnosti v rámci nákupu zboží a materiálu na sklad dle požadovaných kritérií velkoobchodu a ve stanovených časových intervalech</w:t>
      </w:r>
    </w:p>
    <w:p>
      <w:pPr>
        <w:pStyle w:val="P26"/>
        <w:framePr w:w="6713" w:h="376" w:hRule="exact" w:wrap="none" w:vAnchor="page" w:hAnchor="margin" w:x="45" w:y="9821"/>
        <w:rPr>
          <w:rStyle w:val="C3"/>
          <w:rtl w:val="0"/>
        </w:rPr>
      </w:pPr>
    </w:p>
    <w:p>
      <w:pPr>
        <w:pStyle w:val="P27"/>
        <w:framePr w:w="6661" w:h="249" w:hRule="exact" w:wrap="none" w:vAnchor="page" w:hAnchor="margin" w:x="71" w:y="9892"/>
        <w:rPr>
          <w:rStyle w:val="C18"/>
          <w:rtl w:val="0"/>
        </w:rPr>
      </w:pPr>
      <w:r>
        <w:rPr>
          <w:rStyle w:val="C18"/>
          <w:rtl w:val="0"/>
        </w:rPr>
        <w:t>Kritéria hodnocení</w:t>
      </w:r>
    </w:p>
    <w:p>
      <w:pPr>
        <w:pStyle w:val="P28"/>
        <w:framePr w:w="3918" w:h="376" w:hRule="exact" w:wrap="none" w:vAnchor="page" w:hAnchor="margin" w:x="6803" w:y="9821"/>
        <w:rPr>
          <w:rStyle w:val="C3"/>
          <w:rtl w:val="0"/>
        </w:rPr>
      </w:pPr>
    </w:p>
    <w:p>
      <w:pPr>
        <w:pStyle w:val="P29"/>
        <w:framePr w:w="3836" w:h="249" w:hRule="exact" w:wrap="none" w:vAnchor="page" w:hAnchor="margin" w:x="6859" w:y="9892"/>
        <w:rPr>
          <w:rStyle w:val="C19"/>
          <w:rtl w:val="0"/>
        </w:rPr>
      </w:pPr>
      <w:r>
        <w:rPr>
          <w:rStyle w:val="C19"/>
          <w:rtl w:val="0"/>
        </w:rPr>
        <w:t>Způsoby ověření</w:t>
      </w:r>
    </w:p>
    <w:p>
      <w:pPr>
        <w:pStyle w:val="P18"/>
        <w:framePr w:w="6710" w:h="831" w:hRule="exact" w:wrap="none" w:vAnchor="page" w:hAnchor="margin" w:x="45" w:y="10198"/>
        <w:rPr>
          <w:rStyle w:val="C3"/>
          <w:rtl w:val="0"/>
        </w:rPr>
      </w:pPr>
    </w:p>
    <w:p>
      <w:pPr>
        <w:pStyle w:val="P19"/>
        <w:framePr w:w="6658" w:h="704" w:hRule="exact" w:wrap="none" w:vAnchor="page" w:hAnchor="margin" w:x="71" w:y="10254"/>
        <w:rPr>
          <w:rStyle w:val="C13"/>
          <w:rtl w:val="0"/>
        </w:rPr>
      </w:pPr>
      <w:r>
        <w:rPr>
          <w:rStyle w:val="C13"/>
          <w:rtl w:val="0"/>
        </w:rPr>
        <w:t>a) Analyzovat nabídku zboží jednotlivých dodavatelů v souvislosti s uzavíráním či prodlužováním obchodních smluv v rámci budoucí obchodní spolupráce</w:t>
      </w:r>
    </w:p>
    <w:p>
      <w:pPr>
        <w:pStyle w:val="P30"/>
        <w:framePr w:w="3921" w:h="831" w:hRule="exact" w:wrap="none" w:vAnchor="page" w:hAnchor="margin" w:x="6800" w:y="10198"/>
        <w:rPr>
          <w:rStyle w:val="C3"/>
          <w:rtl w:val="0"/>
        </w:rPr>
      </w:pPr>
    </w:p>
    <w:p>
      <w:pPr>
        <w:pStyle w:val="P31"/>
        <w:framePr w:w="3839" w:h="704" w:hRule="exact" w:wrap="none" w:vAnchor="page" w:hAnchor="margin" w:x="6856" w:y="10254"/>
        <w:rPr>
          <w:rStyle w:val="C20"/>
          <w:rtl w:val="0"/>
        </w:rPr>
      </w:pPr>
      <w:r>
        <w:rPr>
          <w:rStyle w:val="C20"/>
          <w:rtl w:val="0"/>
        </w:rPr>
        <w:t>Praktické předvedení a ústní ověření</w:t>
      </w:r>
    </w:p>
    <w:p>
      <w:pPr>
        <w:pStyle w:val="P20"/>
        <w:framePr w:w="6710" w:h="607" w:hRule="exact" w:wrap="none" w:vAnchor="page" w:hAnchor="margin" w:x="45" w:y="11029"/>
        <w:rPr>
          <w:rStyle w:val="C3"/>
          <w:rtl w:val="0"/>
        </w:rPr>
      </w:pPr>
    </w:p>
    <w:p>
      <w:pPr>
        <w:pStyle w:val="P21"/>
        <w:framePr w:w="6658" w:h="480" w:hRule="exact" w:wrap="none" w:vAnchor="page" w:hAnchor="margin" w:x="71" w:y="11085"/>
        <w:rPr>
          <w:rStyle w:val="C14"/>
          <w:rtl w:val="0"/>
        </w:rPr>
      </w:pPr>
      <w:r>
        <w:rPr>
          <w:rStyle w:val="C14"/>
          <w:rtl w:val="0"/>
        </w:rPr>
        <w:t>b) Kontrolovat plnění plánů a dosažených výsledků a definovat základní hodnoticí kritéria zaměřená na dodavatele z pohledu velkoobchodu</w:t>
      </w:r>
    </w:p>
    <w:p>
      <w:pPr>
        <w:pStyle w:val="P32"/>
        <w:framePr w:w="3921" w:h="607" w:hRule="exact" w:wrap="none" w:vAnchor="page" w:hAnchor="margin" w:x="6800" w:y="11029"/>
        <w:rPr>
          <w:rStyle w:val="C3"/>
          <w:rtl w:val="0"/>
        </w:rPr>
      </w:pPr>
    </w:p>
    <w:p>
      <w:pPr>
        <w:pStyle w:val="P33"/>
        <w:framePr w:w="3839" w:h="480" w:hRule="exact" w:wrap="none" w:vAnchor="page" w:hAnchor="margin" w:x="6856" w:y="11085"/>
        <w:rPr>
          <w:rStyle w:val="C21"/>
          <w:rtl w:val="0"/>
        </w:rPr>
      </w:pPr>
      <w:r>
        <w:rPr>
          <w:rStyle w:val="C21"/>
          <w:rtl w:val="0"/>
        </w:rPr>
        <w:t>Praktické předvedení a ústní ověření</w:t>
      </w:r>
    </w:p>
    <w:p>
      <w:pPr>
        <w:pStyle w:val="P18"/>
        <w:framePr w:w="6710" w:h="831" w:hRule="exact" w:wrap="none" w:vAnchor="page" w:hAnchor="margin" w:x="45" w:y="11636"/>
        <w:rPr>
          <w:rStyle w:val="C3"/>
          <w:rtl w:val="0"/>
        </w:rPr>
      </w:pPr>
    </w:p>
    <w:p>
      <w:pPr>
        <w:pStyle w:val="P19"/>
        <w:framePr w:w="6658" w:h="704" w:hRule="exact" w:wrap="none" w:vAnchor="page" w:hAnchor="margin" w:x="71" w:y="11692"/>
        <w:rPr>
          <w:rStyle w:val="C13"/>
          <w:rtl w:val="0"/>
        </w:rPr>
      </w:pPr>
      <w:r>
        <w:rPr>
          <w:rStyle w:val="C13"/>
          <w:rtl w:val="0"/>
        </w:rPr>
        <w:t>c) Zpracovat pravidelný měsíční přehled nákupů zboží v rámci podporovaných dodavatelů (optimalizace), včetně logistiky a nákladů na skladování v rámci doby uskladnění zboží</w:t>
      </w:r>
    </w:p>
    <w:p>
      <w:pPr>
        <w:pStyle w:val="P30"/>
        <w:framePr w:w="3921" w:h="831" w:hRule="exact" w:wrap="none" w:vAnchor="page" w:hAnchor="margin" w:x="6800" w:y="11636"/>
        <w:rPr>
          <w:rStyle w:val="C3"/>
          <w:rtl w:val="0"/>
        </w:rPr>
      </w:pPr>
    </w:p>
    <w:p>
      <w:pPr>
        <w:pStyle w:val="P31"/>
        <w:framePr w:w="3839" w:h="704" w:hRule="exact" w:wrap="none" w:vAnchor="page" w:hAnchor="margin" w:x="6856" w:y="11692"/>
        <w:rPr>
          <w:rStyle w:val="C20"/>
          <w:rtl w:val="0"/>
        </w:rPr>
      </w:pPr>
      <w:r>
        <w:rPr>
          <w:rStyle w:val="C20"/>
          <w:rtl w:val="0"/>
        </w:rPr>
        <w:t>Praktické předvedení a ústní ověření</w:t>
      </w:r>
    </w:p>
    <w:p>
      <w:pPr>
        <w:pStyle w:val="P20"/>
        <w:framePr w:w="6710" w:h="607" w:hRule="exact" w:wrap="none" w:vAnchor="page" w:hAnchor="margin" w:x="45" w:y="12467"/>
        <w:rPr>
          <w:rStyle w:val="C3"/>
          <w:rtl w:val="0"/>
        </w:rPr>
      </w:pPr>
    </w:p>
    <w:p>
      <w:pPr>
        <w:pStyle w:val="P21"/>
        <w:framePr w:w="6658" w:h="480" w:hRule="exact" w:wrap="none" w:vAnchor="page" w:hAnchor="margin" w:x="71" w:y="12523"/>
        <w:rPr>
          <w:rStyle w:val="C14"/>
          <w:rtl w:val="0"/>
        </w:rPr>
      </w:pPr>
      <w:r>
        <w:rPr>
          <w:rStyle w:val="C14"/>
          <w:rtl w:val="0"/>
        </w:rPr>
        <w:t>d) Vést evidenci množství naskladněného zboží podle jednotlivých značek a druhů sortimentu, včetně zhodnocení obrátkovosti daného typu zboží</w:t>
      </w:r>
    </w:p>
    <w:p>
      <w:pPr>
        <w:pStyle w:val="P32"/>
        <w:framePr w:w="3921" w:h="607" w:hRule="exact" w:wrap="none" w:vAnchor="page" w:hAnchor="margin" w:x="6800" w:y="12467"/>
        <w:rPr>
          <w:rStyle w:val="C3"/>
          <w:rtl w:val="0"/>
        </w:rPr>
      </w:pPr>
    </w:p>
    <w:p>
      <w:pPr>
        <w:pStyle w:val="P33"/>
        <w:framePr w:w="3839" w:h="480" w:hRule="exact" w:wrap="none" w:vAnchor="page" w:hAnchor="margin" w:x="6856" w:y="12523"/>
        <w:rPr>
          <w:rStyle w:val="C21"/>
          <w:rtl w:val="0"/>
        </w:rPr>
      </w:pPr>
      <w:r>
        <w:rPr>
          <w:rStyle w:val="C21"/>
          <w:rtl w:val="0"/>
        </w:rPr>
        <w:t>Praktické předvedení a ústní ověření</w:t>
      </w:r>
    </w:p>
    <w:p>
      <w:pPr>
        <w:pStyle w:val="P18"/>
        <w:framePr w:w="6710" w:h="831" w:hRule="exact" w:wrap="none" w:vAnchor="page" w:hAnchor="margin" w:x="45" w:y="13074"/>
        <w:rPr>
          <w:rStyle w:val="C3"/>
          <w:rtl w:val="0"/>
        </w:rPr>
      </w:pPr>
    </w:p>
    <w:p>
      <w:pPr>
        <w:pStyle w:val="P19"/>
        <w:framePr w:w="6658" w:h="704" w:hRule="exact" w:wrap="none" w:vAnchor="page" w:hAnchor="margin" w:x="71" w:y="13130"/>
        <w:rPr>
          <w:rStyle w:val="C13"/>
          <w:rtl w:val="0"/>
        </w:rPr>
      </w:pPr>
      <w:r>
        <w:rPr>
          <w:rStyle w:val="C13"/>
          <w:rtl w:val="0"/>
        </w:rPr>
        <w:t>e) Popsat a zajistit pravidelný průzkum potencionálních dodavatelů v rámci firmy na trhu nebo v rámci nákupní aliance (pokud je velkoobchod jejím členem)</w:t>
      </w:r>
    </w:p>
    <w:p>
      <w:pPr>
        <w:pStyle w:val="P30"/>
        <w:framePr w:w="3921" w:h="831" w:hRule="exact" w:wrap="none" w:vAnchor="page" w:hAnchor="margin" w:x="6800" w:y="13074"/>
        <w:rPr>
          <w:rStyle w:val="C3"/>
          <w:rtl w:val="0"/>
        </w:rPr>
      </w:pPr>
    </w:p>
    <w:p>
      <w:pPr>
        <w:pStyle w:val="P31"/>
        <w:framePr w:w="3839" w:h="704" w:hRule="exact" w:wrap="none" w:vAnchor="page" w:hAnchor="margin" w:x="6856" w:y="13130"/>
        <w:rPr>
          <w:rStyle w:val="C20"/>
          <w:rtl w:val="0"/>
        </w:rPr>
      </w:pPr>
      <w:r>
        <w:rPr>
          <w:rStyle w:val="C20"/>
          <w:rtl w:val="0"/>
        </w:rPr>
        <w:t>Praktické předvedení a ústní ověření</w:t>
      </w:r>
    </w:p>
    <w:p>
      <w:pPr>
        <w:pStyle w:val="P20"/>
        <w:framePr w:w="6710" w:h="831" w:hRule="exact" w:wrap="none" w:vAnchor="page" w:hAnchor="margin" w:x="45" w:y="13905"/>
        <w:rPr>
          <w:rStyle w:val="C3"/>
          <w:rtl w:val="0"/>
        </w:rPr>
      </w:pPr>
    </w:p>
    <w:p>
      <w:pPr>
        <w:pStyle w:val="P21"/>
        <w:framePr w:w="6658" w:h="704" w:hRule="exact" w:wrap="none" w:vAnchor="page" w:hAnchor="margin" w:x="71" w:y="13961"/>
        <w:rPr>
          <w:rStyle w:val="C14"/>
          <w:rtl w:val="0"/>
        </w:rPr>
      </w:pPr>
      <w:r>
        <w:rPr>
          <w:rStyle w:val="C14"/>
          <w:rtl w:val="0"/>
        </w:rPr>
        <w:t>f) Vyhodnotit přidané hodnoty nákupů u jednotlivých dodavatelů (např. množstevní slevy, původ zboží - regionalita, logistika, reklamační podmínky dodávky, certifikace výrobků, aj.)</w:t>
      </w:r>
    </w:p>
    <w:p>
      <w:pPr>
        <w:pStyle w:val="P32"/>
        <w:framePr w:w="3921" w:h="831" w:hRule="exact" w:wrap="none" w:vAnchor="page" w:hAnchor="margin" w:x="6800" w:y="13905"/>
        <w:rPr>
          <w:rStyle w:val="C3"/>
          <w:rtl w:val="0"/>
        </w:rPr>
      </w:pPr>
    </w:p>
    <w:p>
      <w:pPr>
        <w:pStyle w:val="P33"/>
        <w:framePr w:w="3839" w:h="704" w:hRule="exact" w:wrap="none" w:vAnchor="page" w:hAnchor="margin" w:x="6856" w:y="13961"/>
        <w:rPr>
          <w:rStyle w:val="C21"/>
          <w:rtl w:val="0"/>
        </w:rPr>
      </w:pPr>
      <w:r>
        <w:rPr>
          <w:rStyle w:val="C21"/>
          <w:rtl w:val="0"/>
        </w:rPr>
        <w:t>Praktické předvedení a ústní ověření</w:t>
      </w:r>
    </w:p>
    <w:p>
      <w:pPr>
        <w:pStyle w:val="P18"/>
        <w:framePr w:w="6710" w:h="607" w:hRule="exact" w:wrap="none" w:vAnchor="page" w:hAnchor="margin" w:x="45" w:y="14736"/>
        <w:rPr>
          <w:rStyle w:val="C3"/>
          <w:rtl w:val="0"/>
        </w:rPr>
      </w:pPr>
    </w:p>
    <w:p>
      <w:pPr>
        <w:pStyle w:val="P19"/>
        <w:framePr w:w="6658" w:h="480" w:hRule="exact" w:wrap="none" w:vAnchor="page" w:hAnchor="margin" w:x="71" w:y="14792"/>
        <w:rPr>
          <w:rStyle w:val="C13"/>
          <w:rtl w:val="0"/>
        </w:rPr>
      </w:pPr>
      <w:r>
        <w:rPr>
          <w:rStyle w:val="C13"/>
          <w:rtl w:val="0"/>
        </w:rPr>
        <w:t>g) Zpracovat a vyhodnotit (čtvrtletně) podklady pro kalkulace skladových nákladů příchozího zboží</w:t>
      </w:r>
    </w:p>
    <w:p>
      <w:pPr>
        <w:pStyle w:val="P30"/>
        <w:framePr w:w="3921" w:h="607" w:hRule="exact" w:wrap="none" w:vAnchor="page" w:hAnchor="margin" w:x="6800" w:y="14736"/>
        <w:rPr>
          <w:rStyle w:val="C3"/>
          <w:rtl w:val="0"/>
        </w:rPr>
      </w:pPr>
    </w:p>
    <w:p>
      <w:pPr>
        <w:pStyle w:val="P31"/>
        <w:framePr w:w="3839" w:h="480" w:hRule="exact" w:wrap="none" w:vAnchor="page" w:hAnchor="margin" w:x="6856" w:y="14792"/>
        <w:rPr>
          <w:rStyle w:val="C20"/>
          <w:rtl w:val="0"/>
        </w:rPr>
      </w:pPr>
      <w:r>
        <w:rPr>
          <w:rStyle w:val="C20"/>
          <w:rtl w:val="0"/>
        </w:rPr>
        <w:t>Praktické předvedení a ústní ověření</w:t>
      </w:r>
    </w:p>
    <w:p>
      <w:pPr>
        <w:pStyle w:val="P34"/>
        <w:framePr w:w="10710" w:h="248" w:hRule="exact" w:wrap="none" w:vAnchor="page" w:hAnchor="margin" w:x="28" w:y="1545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Pracovník/pracovnice nákupu velkoobchodu, 13.6.2026 7:04:30</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147"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https://www.nsp.cz/jednotka-prace/nakupci#zdravotni-zpusobilost).</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zkoušky v době přípravy na zkoušku autorizovaná osoba zadá uchazeči tři úkoly: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úkol - je zaměřený na zpracování dat, které vychází ze statistických údajů firmy (objemy nákupu) za dané časové období (maximální rozsah dat je podle náročnosti stanoven v délce do 1 měsíce). Uchazeč vyjádří vývoj nákupu daného sortimentu podle kategorizace zboží a stanoví nákupní chování velkoskladu. Výstupy zpracuje elektronicky na PC. Jednotlivé výstupy ve formě tabulek, grafů a slovních výstupů budou v průběhu realizace zkoušky (ve stanoveném hodnoticím kritériu) prezentovány za využití dataprojektoru autorizované osobě. Délka prezentace se bude odvíjet od náročnosti a velikosti poskytnutých dat ze strany autorizované osoby.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úkol - uchazeč zpracuje data velkoskladu v rámci tří předcházejících účetních období. Autorizovaná osoba vybere 2 až 5 položek, které budou sledovány, vyhodnocovány. Uchazeč stanoví četnost dodávek vybraného zboží, hodnoticí kritéria výběru dodavatele, obchodní podmínky a stanovení skladových nákladů v rámci uskladnění zboží v závislosti na fyzických rozměrech (například velikost, hmotnost, objem, způsob skladování)</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úkol - uchazeč stanoví návrh marketingového průzkumu podporovaných, tak i potencionálních dodavatelů na trhu a stanoví návrhy a zdroje pro možnou analýzu současné situace na trhu v rámci dodavatelsko-odběratelských vztahů (dodavatelé a velkoobchod). Součástí tohoto úkolu je i vytvoření návrhu marketingového průzkumu zaměřeného na zaměstnance firmy, sloužícího k zjištění spokojenosti pracovníků s jednotlivými dodávkami, zhodnocení náročnosti při manipulaci se zbožím, skladováním či vychystáváním zboží (včetně hodnocení administrativní náročnosti ve skladu). Jednotlivé výstupy ve formě tabulek, grafů a slovních výstupů budou v průběhu realizace zkoušky (ve stanoveném hodnoticím kritériu) prezentovány za využití dataprojektoru autorizované osobě.</w:t>
      </w:r>
    </w:p>
    <w:p>
      <w:pPr>
        <w:pStyle w:val="P36"/>
        <w:framePr w:w="10766" w:h="1837" w:hRule="exact" w:wrap="none" w:vAnchor="page" w:hAnchor="margin" w:x="0" w:y="11528"/>
        <w:rPr>
          <w:rStyle w:val="C3"/>
          <w:rtl w:val="0"/>
        </w:rPr>
      </w:pPr>
    </w:p>
    <w:p>
      <w:pPr>
        <w:pStyle w:val="P38"/>
        <w:framePr w:w="10710" w:h="340" w:hRule="exact" w:wrap="none" w:vAnchor="page" w:hAnchor="margin" w:x="28" w:y="11528"/>
        <w:rPr>
          <w:rStyle w:val="C25"/>
          <w:rtl w:val="0"/>
        </w:rPr>
      </w:pPr>
      <w:r>
        <w:rPr>
          <w:rStyle w:val="C25"/>
          <w:rtl w:val="0"/>
        </w:rPr>
        <w:t>Výsledné hodnocení</w:t>
      </w:r>
    </w:p>
    <w:p>
      <w:pPr>
        <w:keepNext w:val="0"/>
        <w:keepLines w:val="0"/>
        <w:framePr w:w="10766" w:h="1497"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3592"/>
        <w:rPr>
          <w:rStyle w:val="C3"/>
          <w:rtl w:val="0"/>
        </w:rPr>
      </w:pPr>
    </w:p>
    <w:p>
      <w:pPr>
        <w:pStyle w:val="P38"/>
        <w:framePr w:w="10710" w:h="340" w:hRule="exact" w:wrap="none" w:vAnchor="page" w:hAnchor="margin" w:x="28" w:y="13592"/>
        <w:rPr>
          <w:rStyle w:val="C25"/>
          <w:rtl w:val="0"/>
        </w:rPr>
      </w:pPr>
      <w:r>
        <w:rPr>
          <w:rStyle w:val="C25"/>
          <w:rtl w:val="0"/>
        </w:rPr>
        <w:t>Počet zkoušejících</w:t>
      </w:r>
    </w:p>
    <w:p>
      <w:pPr>
        <w:keepNext w:val="0"/>
        <w:keepLines w:val="0"/>
        <w:framePr w:w="10766" w:h="1036" w:hRule="exact" w:wrap="none" w:vAnchor="page" w:hAnchor="margin" w:x="0" w:y="13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Pracovník/pracovnice nákupu velkoobchodu, 13.6.2026 7:04:30</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7641"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ekonomiky nebo managementu a alespoň 5 let odborné praxe v oblasti zásobování a nákupu.</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obchodu nebo ekonomiky nebo managementu a alespoň 5 let odborné praxe v oblasti zásobování a nákupu.</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66-017-M Pracovník/pracovnice nákupu velkoobchodu + střední vzdělání s maturitní zkouškou v oblasti obchodu nebo ekonomiky nebo managementu a alespoň 5 let odborné praxe v oblasti zásobování a nákupu.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6"/>
        <w:framePr w:w="10766" w:h="5711" w:hRule="exact" w:wrap="none" w:vAnchor="page" w:hAnchor="margin" w:x="0" w:y="10022"/>
        <w:rPr>
          <w:rStyle w:val="C3"/>
          <w:rtl w:val="0"/>
        </w:rPr>
      </w:pPr>
    </w:p>
    <w:p>
      <w:pPr>
        <w:pStyle w:val="P38"/>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 realizaci zkoušky s on-line připojením k internetu (učebna, zasedací místnost apod.), vybavená kancelářským stolem, kancelářskou židlí</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operačním systémem, tabulkovým, editačním a prezentačním programem (kancelářský balíček programů) </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psací potřeby, kancelářský papír</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•podnikový systém firmy a systém EDI pro elektronickou výměnu dat</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m2</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nákupní a odbytový software či fyzická evidence zboží a objednávkový systém</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•platná legislativa zaměřená na reklamace a reklamační listy </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skladové a obchodní tiskopisy v minimálním počtu pěti kusů jednoho druhu (např.: objednávkové listy, přijaté faktury, příjemka a dodací listy, vzor obchodní smlouvy, letáky a bulletiny dodavatelů)</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0"/>
        <w:framePr w:w="10766" w:h="53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3"/>
        <w:framePr w:w="7654" w:h="331" w:hRule="exact" w:wrap="none" w:vAnchor="page" w:hAnchor="margin" w:x="28" w:y="15940"/>
        <w:rPr>
          <w:rStyle w:val="C16"/>
          <w:rtl w:val="0"/>
        </w:rPr>
      </w:pPr>
      <w:r>
        <w:rPr>
          <w:rStyle w:val="C16"/>
          <w:rtl w:val="0"/>
        </w:rPr>
        <w:t>Pracovník/pracovnice nákupu velkoobchodu, 13.6.2026 7:04:30</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6"/>
        <w:framePr w:w="10766" w:h="1146" w:hRule="exact" w:wrap="none" w:vAnchor="page" w:hAnchor="margin" w:x="0" w:y="3527"/>
        <w:rPr>
          <w:rStyle w:val="C3"/>
          <w:rtl w:val="0"/>
        </w:rPr>
      </w:pPr>
    </w:p>
    <w:p>
      <w:pPr>
        <w:pStyle w:val="P38"/>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Pracovník/pracovnice nákupu velkoobchodu, 13.6.2026 7:04:30</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3"/>
        <w:framePr w:w="7654" w:h="331" w:hRule="exact" w:wrap="none" w:vAnchor="page" w:hAnchor="margin" w:x="28" w:y="15940"/>
        <w:rPr>
          <w:rStyle w:val="C16"/>
          <w:rtl w:val="0"/>
        </w:rPr>
      </w:pPr>
      <w:r>
        <w:rPr>
          <w:rStyle w:val="C16"/>
          <w:rtl w:val="0"/>
        </w:rPr>
        <w:t>Pracovník/pracovnice nákupu velkoobchodu, 13.6.2026 7:04:30</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B4F7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113F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F0372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