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FD8226" Type="http://schemas.openxmlformats.org/officeDocument/2006/relationships/officeDocument" Target="/word/document.xml" /><Relationship Id="coreR29FD8226" Type="http://schemas.openxmlformats.org/package/2006/relationships/metadata/core-properties" Target="/docProps/core.xml" /><Relationship Id="customR29FD82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13.6.2026 16:33:46</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Ústní ověření</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v prodejně či v jejím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Ústní ověření</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Předvést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a ústní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Popsat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Ústní ověření</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předvést ukázku optimálního uložení, označení a vystavení vybraného výrobku v prodejně (i za využití outdoor a indoor propagačních materiálů, promočních akcí a jiných marketingových nástrojů) s cílem zvýšit prodejnost tohoto zboží v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a ústní ověření</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upravujících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Praktické předvedení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a ústní ověření</w:t>
      </w:r>
    </w:p>
    <w:p>
      <w:pPr>
        <w:pStyle w:val="P19"/>
        <w:framePr w:w="6710" w:h="831" w:hRule="exact" w:wrap="none" w:vAnchor="page" w:hAnchor="margin" w:x="45" w:y="12803"/>
        <w:rPr>
          <w:rStyle w:val="C3"/>
          <w:rtl w:val="0"/>
        </w:rPr>
      </w:pPr>
    </w:p>
    <w:p>
      <w:pPr>
        <w:pStyle w:val="P20"/>
        <w:framePr w:w="6658" w:h="704" w:hRule="exact" w:wrap="none" w:vAnchor="page" w:hAnchor="margin" w:x="71" w:y="12859"/>
        <w:rPr>
          <w:rStyle w:val="C14"/>
          <w:rtl w:val="0"/>
        </w:rPr>
      </w:pPr>
      <w:r>
        <w:rPr>
          <w:rStyle w:val="C14"/>
          <w:rtl w:val="0"/>
        </w:rPr>
        <w:t>d) Sestavit nabídku produktů/služeb podle historie zákazníka (podle vyhodnocení nákupů, spokojenosti, hodnoty zákazníka), a to včetně případných crossellů a upsellů</w:t>
      </w:r>
    </w:p>
    <w:p>
      <w:pPr>
        <w:pStyle w:val="P32"/>
        <w:framePr w:w="3921" w:h="831" w:hRule="exact" w:wrap="none" w:vAnchor="page" w:hAnchor="margin" w:x="6800" w:y="12803"/>
        <w:rPr>
          <w:rStyle w:val="C3"/>
          <w:rtl w:val="0"/>
        </w:rPr>
      </w:pPr>
    </w:p>
    <w:p>
      <w:pPr>
        <w:pStyle w:val="P33"/>
        <w:framePr w:w="3839" w:h="704"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634"/>
        <w:rPr>
          <w:rStyle w:val="C3"/>
          <w:rtl w:val="0"/>
        </w:rPr>
      </w:pPr>
    </w:p>
    <w:p>
      <w:pPr>
        <w:pStyle w:val="P13"/>
        <w:framePr w:w="6658" w:h="480" w:hRule="exact" w:wrap="none" w:vAnchor="page" w:hAnchor="margin" w:x="71" w:y="13690"/>
        <w:rPr>
          <w:rStyle w:val="C11"/>
          <w:rtl w:val="0"/>
        </w:rPr>
      </w:pPr>
      <w:r>
        <w:rPr>
          <w:rStyle w:val="C11"/>
          <w:rtl w:val="0"/>
        </w:rPr>
        <w:t>e) Vystavit objednávku za využití elektronického objednávkového systému firmy či tabletu s informačním systémem</w:t>
      </w:r>
    </w:p>
    <w:p>
      <w:pPr>
        <w:pStyle w:val="P30"/>
        <w:framePr w:w="3921" w:h="607" w:hRule="exact" w:wrap="none" w:vAnchor="page" w:hAnchor="margin" w:x="6800" w:y="13634"/>
        <w:rPr>
          <w:rStyle w:val="C3"/>
          <w:rtl w:val="0"/>
        </w:rPr>
      </w:pPr>
    </w:p>
    <w:p>
      <w:pPr>
        <w:pStyle w:val="P31"/>
        <w:framePr w:w="3839" w:h="480" w:hRule="exact" w:wrap="none" w:vAnchor="page" w:hAnchor="margin" w:x="6856" w:y="13690"/>
        <w:rPr>
          <w:rStyle w:val="C21"/>
          <w:rtl w:val="0"/>
        </w:rPr>
      </w:pPr>
      <w:r>
        <w:rPr>
          <w:rStyle w:val="C21"/>
          <w:rtl w:val="0"/>
        </w:rPr>
        <w:t>Praktické předvedení</w:t>
      </w:r>
    </w:p>
    <w:p>
      <w:pPr>
        <w:pStyle w:val="P19"/>
        <w:framePr w:w="6710" w:h="376" w:hRule="exact" w:wrap="none" w:vAnchor="page" w:hAnchor="margin" w:x="45" w:y="14241"/>
        <w:rPr>
          <w:rStyle w:val="C3"/>
          <w:rtl w:val="0"/>
        </w:rPr>
      </w:pPr>
    </w:p>
    <w:p>
      <w:pPr>
        <w:pStyle w:val="P20"/>
        <w:framePr w:w="6658" w:h="249" w:hRule="exact" w:wrap="none" w:vAnchor="page" w:hAnchor="margin" w:x="71" w:y="14297"/>
        <w:rPr>
          <w:rStyle w:val="C14"/>
          <w:rtl w:val="0"/>
        </w:rPr>
      </w:pPr>
      <w:r>
        <w:rPr>
          <w:rStyle w:val="C14"/>
          <w:rtl w:val="0"/>
        </w:rPr>
        <w:t>f) Vystavit objednávku za využití tištěného objednacího listu firmy</w:t>
      </w:r>
    </w:p>
    <w:p>
      <w:pPr>
        <w:pStyle w:val="P32"/>
        <w:framePr w:w="3921" w:h="376" w:hRule="exact" w:wrap="none" w:vAnchor="page" w:hAnchor="margin" w:x="6800" w:y="14241"/>
        <w:rPr>
          <w:rStyle w:val="C3"/>
          <w:rtl w:val="0"/>
        </w:rPr>
      </w:pPr>
    </w:p>
    <w:p>
      <w:pPr>
        <w:pStyle w:val="P33"/>
        <w:framePr w:w="3839" w:h="249" w:hRule="exact" w:wrap="none" w:vAnchor="page" w:hAnchor="margin" w:x="6856" w:y="14297"/>
        <w:rPr>
          <w:rStyle w:val="C22"/>
          <w:rtl w:val="0"/>
        </w:rPr>
      </w:pPr>
      <w:r>
        <w:rPr>
          <w:rStyle w:val="C22"/>
          <w:rtl w:val="0"/>
        </w:rPr>
        <w:t>Praktické předvedení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g) Vytvořit objednávku na základě telefonického rozhovoru či e-mailu</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1"/>
          <w:rtl w:val="0"/>
        </w:rPr>
      </w:pPr>
      <w:r>
        <w:rPr>
          <w:rStyle w:val="C21"/>
          <w:rtl w:val="0"/>
        </w:rPr>
        <w:t>Praktické předvedení</w:t>
      </w:r>
    </w:p>
    <w:p>
      <w:pPr>
        <w:pStyle w:val="P34"/>
        <w:framePr w:w="10710" w:h="248" w:hRule="exact" w:wrap="none" w:vAnchor="page" w:hAnchor="margin" w:x="28" w:y="1510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13.6.2026 16:33:46</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směrem k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Předvést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předvést evidenci poskytovaného zákaznického servisu podle jednotlivých odběratelů</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1"/>
          <w:rtl w:val="0"/>
        </w:rPr>
      </w:pPr>
      <w:r>
        <w:rPr>
          <w:rStyle w:val="C21"/>
          <w:rtl w:val="0"/>
        </w:rPr>
        <w:t>Praktické předvedení a ústní ověření</w:t>
      </w:r>
    </w:p>
    <w:p>
      <w:pPr>
        <w:pStyle w:val="P19"/>
        <w:framePr w:w="6710" w:h="607" w:hRule="exact" w:wrap="none" w:vAnchor="page" w:hAnchor="margin" w:x="45" w:y="5014"/>
        <w:rPr>
          <w:rStyle w:val="C3"/>
          <w:rtl w:val="0"/>
        </w:rPr>
      </w:pPr>
    </w:p>
    <w:p>
      <w:pPr>
        <w:pStyle w:val="P20"/>
        <w:framePr w:w="6658" w:h="480" w:hRule="exact" w:wrap="none" w:vAnchor="page" w:hAnchor="margin" w:x="71" w:y="5070"/>
        <w:rPr>
          <w:rStyle w:val="C14"/>
          <w:rtl w:val="0"/>
        </w:rPr>
      </w:pPr>
      <w:r>
        <w:rPr>
          <w:rStyle w:val="C14"/>
          <w:rtl w:val="0"/>
        </w:rPr>
        <w:t>d) Popsat kontrolu dodržování smluvních podmínek při dodávkách a vypracovat protokol o předání dodavateli nebo výrobci požadavky zákazníka</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2"/>
          <w:rtl w:val="0"/>
        </w:rPr>
      </w:pPr>
      <w:r>
        <w:rPr>
          <w:rStyle w:val="C22"/>
          <w:rtl w:val="0"/>
        </w:rPr>
        <w:t>Praktické předvedení a ústní ověření</w:t>
      </w:r>
    </w:p>
    <w:p>
      <w:pPr>
        <w:pStyle w:val="P34"/>
        <w:framePr w:w="10710" w:h="248" w:hRule="exact" w:wrap="none" w:vAnchor="page" w:hAnchor="margin" w:x="28" w:y="5735"/>
        <w:rPr>
          <w:rStyle w:val="C23"/>
          <w:rtl w:val="0"/>
        </w:rPr>
      </w:pPr>
      <w:r>
        <w:rPr>
          <w:rStyle w:val="C23"/>
          <w:rtl w:val="0"/>
        </w:rPr>
        <w:t>Je třeba splnit všechna kritéria.</w:t>
      </w:r>
    </w:p>
    <w:p>
      <w:pPr>
        <w:pStyle w:val="P25"/>
        <w:framePr w:w="10710" w:h="340" w:hRule="exact" w:wrap="none" w:vAnchor="page" w:hAnchor="margin" w:x="28" w:y="617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610"/>
        <w:rPr>
          <w:rStyle w:val="C3"/>
          <w:rtl w:val="0"/>
        </w:rPr>
      </w:pPr>
    </w:p>
    <w:p>
      <w:pPr>
        <w:pStyle w:val="P27"/>
        <w:framePr w:w="6661" w:h="249" w:hRule="exact" w:wrap="none" w:vAnchor="page" w:hAnchor="margin" w:x="71" w:y="6681"/>
        <w:rPr>
          <w:rStyle w:val="C19"/>
          <w:rtl w:val="0"/>
        </w:rPr>
      </w:pPr>
      <w:r>
        <w:rPr>
          <w:rStyle w:val="C19"/>
          <w:rtl w:val="0"/>
        </w:rPr>
        <w:t>Kritéria hodnocení</w:t>
      </w:r>
    </w:p>
    <w:p>
      <w:pPr>
        <w:pStyle w:val="P28"/>
        <w:framePr w:w="3918" w:h="376" w:hRule="exact" w:wrap="none" w:vAnchor="page" w:hAnchor="margin" w:x="6803" w:y="6610"/>
        <w:rPr>
          <w:rStyle w:val="C3"/>
          <w:rtl w:val="0"/>
        </w:rPr>
      </w:pPr>
    </w:p>
    <w:p>
      <w:pPr>
        <w:pStyle w:val="P29"/>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1"/>
          <w:rtl w:val="0"/>
        </w:rPr>
      </w:pPr>
      <w:r>
        <w:rPr>
          <w:rStyle w:val="C21"/>
          <w:rtl w:val="0"/>
        </w:rPr>
        <w:t>Praktické předvedení a ústní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593"/>
        <w:rPr>
          <w:rStyle w:val="C3"/>
          <w:rtl w:val="0"/>
        </w:rPr>
      </w:pPr>
    </w:p>
    <w:p>
      <w:pPr>
        <w:pStyle w:val="P33"/>
        <w:framePr w:w="3839" w:h="480" w:hRule="exact" w:wrap="none" w:vAnchor="page" w:hAnchor="margin" w:x="6856" w:y="7649"/>
        <w:rPr>
          <w:rStyle w:val="C22"/>
          <w:rtl w:val="0"/>
        </w:rPr>
      </w:pPr>
      <w:r>
        <w:rPr>
          <w:rStyle w:val="C22"/>
          <w:rtl w:val="0"/>
        </w:rPr>
        <w:t>Praktické předvedení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Vystavit zjednodušený daňový doklad za prodej zboží</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1"/>
          <w:rtl w:val="0"/>
        </w:rPr>
      </w:pPr>
      <w:r>
        <w:rPr>
          <w:rStyle w:val="C21"/>
          <w:rtl w:val="0"/>
        </w:rPr>
        <w:t>Praktické předvedení</w:t>
      </w:r>
    </w:p>
    <w:p>
      <w:pPr>
        <w:pStyle w:val="P19"/>
        <w:framePr w:w="6710" w:h="376" w:hRule="exact" w:wrap="none" w:vAnchor="page" w:hAnchor="margin" w:x="45" w:y="8576"/>
        <w:rPr>
          <w:rStyle w:val="C3"/>
          <w:rtl w:val="0"/>
        </w:rPr>
      </w:pPr>
    </w:p>
    <w:p>
      <w:pPr>
        <w:pStyle w:val="P20"/>
        <w:framePr w:w="6658" w:h="249" w:hRule="exact" w:wrap="none" w:vAnchor="page" w:hAnchor="margin" w:x="71" w:y="8632"/>
        <w:rPr>
          <w:rStyle w:val="C14"/>
          <w:rtl w:val="0"/>
        </w:rPr>
      </w:pPr>
      <w:r>
        <w:rPr>
          <w:rStyle w:val="C14"/>
          <w:rtl w:val="0"/>
        </w:rPr>
        <w:t>d) Vystavit běžný daňový doklad za prodej zboží</w:t>
      </w:r>
    </w:p>
    <w:p>
      <w:pPr>
        <w:pStyle w:val="P32"/>
        <w:framePr w:w="3921" w:h="376" w:hRule="exact" w:wrap="none" w:vAnchor="page" w:hAnchor="margin" w:x="6800" w:y="8576"/>
        <w:rPr>
          <w:rStyle w:val="C3"/>
          <w:rtl w:val="0"/>
        </w:rPr>
      </w:pPr>
    </w:p>
    <w:p>
      <w:pPr>
        <w:pStyle w:val="P33"/>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1"/>
          <w:rtl w:val="0"/>
        </w:rPr>
      </w:pPr>
      <w:r>
        <w:rPr>
          <w:rStyle w:val="C21"/>
          <w:rtl w:val="0"/>
        </w:rPr>
        <w:t>Praktické předvedení a ústní ověření</w:t>
      </w:r>
    </w:p>
    <w:p>
      <w:pPr>
        <w:pStyle w:val="P19"/>
        <w:framePr w:w="6710" w:h="607" w:hRule="exact" w:wrap="none" w:vAnchor="page" w:hAnchor="margin" w:x="45" w:y="9559"/>
        <w:rPr>
          <w:rStyle w:val="C3"/>
          <w:rtl w:val="0"/>
        </w:rPr>
      </w:pPr>
    </w:p>
    <w:p>
      <w:pPr>
        <w:pStyle w:val="P20"/>
        <w:framePr w:w="6658" w:h="480" w:hRule="exact" w:wrap="none" w:vAnchor="page" w:hAnchor="margin" w:x="71" w:y="9615"/>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559"/>
        <w:rPr>
          <w:rStyle w:val="C3"/>
          <w:rtl w:val="0"/>
        </w:rPr>
      </w:pPr>
    </w:p>
    <w:p>
      <w:pPr>
        <w:pStyle w:val="P33"/>
        <w:framePr w:w="3839" w:h="480" w:hRule="exact" w:wrap="none" w:vAnchor="page" w:hAnchor="margin" w:x="6856" w:y="9615"/>
        <w:rPr>
          <w:rStyle w:val="C22"/>
          <w:rtl w:val="0"/>
        </w:rPr>
      </w:pPr>
      <w:r>
        <w:rPr>
          <w:rStyle w:val="C22"/>
          <w:rtl w:val="0"/>
        </w:rPr>
        <w:t>Praktické předvedení</w:t>
      </w:r>
    </w:p>
    <w:p>
      <w:pPr>
        <w:pStyle w:val="P34"/>
        <w:framePr w:w="10710" w:h="248" w:hRule="exact" w:wrap="none" w:vAnchor="page" w:hAnchor="margin" w:x="28" w:y="10279"/>
        <w:rPr>
          <w:rStyle w:val="C23"/>
          <w:rtl w:val="0"/>
        </w:rPr>
      </w:pPr>
      <w:r>
        <w:rPr>
          <w:rStyle w:val="C23"/>
          <w:rtl w:val="0"/>
        </w:rPr>
        <w:t>Je třeba splnit všechna kritéria.</w:t>
      </w:r>
    </w:p>
    <w:p>
      <w:pPr>
        <w:pStyle w:val="P35"/>
        <w:framePr w:w="10766" w:h="340" w:hRule="exact" w:wrap="none" w:vAnchor="page" w:hAnchor="margin" w:x="0" w:y="10715"/>
        <w:rPr>
          <w:rStyle w:val="C3"/>
          <w:rtl w:val="0"/>
        </w:rPr>
      </w:pPr>
    </w:p>
    <w:p>
      <w:pPr>
        <w:pStyle w:val="P35"/>
        <w:keepNext w:val="0"/>
        <w:keepLines w:val="0"/>
        <w:framePr w:w="10766" w:h="340" w:hRule="exact" w:wrap="none" w:vAnchor="page" w:hAnchor="margin" w:x="0" w:y="10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1154"/>
        <w:rPr>
          <w:rStyle w:val="C3"/>
          <w:rtl w:val="0"/>
        </w:rPr>
      </w:pPr>
    </w:p>
    <w:p>
      <w:pPr>
        <w:pStyle w:val="P27"/>
        <w:framePr w:w="6661" w:h="249" w:hRule="exact" w:wrap="none" w:vAnchor="page" w:hAnchor="margin" w:x="71" w:y="11225"/>
        <w:rPr>
          <w:rStyle w:val="C19"/>
          <w:rtl w:val="0"/>
        </w:rPr>
      </w:pPr>
      <w:r>
        <w:rPr>
          <w:rStyle w:val="C19"/>
          <w:rtl w:val="0"/>
        </w:rPr>
        <w:t>Kritéria hodnocení</w:t>
      </w:r>
    </w:p>
    <w:p>
      <w:pPr>
        <w:pStyle w:val="P28"/>
        <w:framePr w:w="3918" w:h="376" w:hRule="exact" w:wrap="none" w:vAnchor="page" w:hAnchor="margin" w:x="6803" w:y="11154"/>
        <w:rPr>
          <w:rStyle w:val="C3"/>
          <w:rtl w:val="0"/>
        </w:rPr>
      </w:pPr>
    </w:p>
    <w:p>
      <w:pPr>
        <w:pStyle w:val="P29"/>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1"/>
          <w:rtl w:val="0"/>
        </w:rPr>
      </w:pPr>
      <w:r>
        <w:rPr>
          <w:rStyle w:val="C21"/>
          <w:rtl w:val="0"/>
        </w:rPr>
        <w:t>Ústní ověření</w:t>
      </w:r>
    </w:p>
    <w:p>
      <w:pPr>
        <w:pStyle w:val="P19"/>
        <w:framePr w:w="6710" w:h="607" w:hRule="exact" w:wrap="none" w:vAnchor="page" w:hAnchor="margin" w:x="45" w:y="12137"/>
        <w:rPr>
          <w:rStyle w:val="C3"/>
          <w:rtl w:val="0"/>
        </w:rPr>
      </w:pPr>
    </w:p>
    <w:p>
      <w:pPr>
        <w:pStyle w:val="P20"/>
        <w:framePr w:w="6658" w:h="480" w:hRule="exact" w:wrap="none" w:vAnchor="page" w:hAnchor="margin" w:x="71" w:y="1219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2137"/>
        <w:rPr>
          <w:rStyle w:val="C3"/>
          <w:rtl w:val="0"/>
        </w:rPr>
      </w:pPr>
    </w:p>
    <w:p>
      <w:pPr>
        <w:pStyle w:val="P33"/>
        <w:framePr w:w="3839" w:h="480" w:hRule="exact" w:wrap="none" w:vAnchor="page" w:hAnchor="margin" w:x="6856" w:y="12193"/>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Předvést a vysvětlit na konkrétním příkladu podmínky a postupy reklamace zboží a služeb</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1"/>
          <w:rtl w:val="0"/>
        </w:rPr>
      </w:pPr>
      <w:r>
        <w:rPr>
          <w:rStyle w:val="C21"/>
          <w:rtl w:val="0"/>
        </w:rPr>
        <w:t>Praktické předvedení a ústní ověření</w:t>
      </w:r>
    </w:p>
    <w:p>
      <w:pPr>
        <w:pStyle w:val="P19"/>
        <w:framePr w:w="6710" w:h="607" w:hRule="exact" w:wrap="none" w:vAnchor="page" w:hAnchor="margin" w:x="45" w:y="13351"/>
        <w:rPr>
          <w:rStyle w:val="C3"/>
          <w:rtl w:val="0"/>
        </w:rPr>
      </w:pPr>
    </w:p>
    <w:p>
      <w:pPr>
        <w:pStyle w:val="P20"/>
        <w:framePr w:w="6658" w:h="480" w:hRule="exact" w:wrap="none" w:vAnchor="page" w:hAnchor="margin" w:x="71" w:y="13407"/>
        <w:rPr>
          <w:rStyle w:val="C14"/>
          <w:rtl w:val="0"/>
        </w:rPr>
      </w:pPr>
      <w:r>
        <w:rPr>
          <w:rStyle w:val="C14"/>
          <w:rtl w:val="0"/>
        </w:rPr>
        <w:t>d) Popsat postup u reklamace zboží a služeb při neúplnosti jednotlivých dodávek</w:t>
      </w:r>
    </w:p>
    <w:p>
      <w:pPr>
        <w:pStyle w:val="P32"/>
        <w:framePr w:w="3921" w:h="607" w:hRule="exact" w:wrap="none" w:vAnchor="page" w:hAnchor="margin" w:x="6800" w:y="13351"/>
        <w:rPr>
          <w:rStyle w:val="C3"/>
          <w:rtl w:val="0"/>
        </w:rPr>
      </w:pPr>
    </w:p>
    <w:p>
      <w:pPr>
        <w:pStyle w:val="P33"/>
        <w:framePr w:w="3839" w:h="480" w:hRule="exact" w:wrap="none" w:vAnchor="page" w:hAnchor="margin" w:x="6856" w:y="13407"/>
        <w:rPr>
          <w:rStyle w:val="C22"/>
          <w:rtl w:val="0"/>
        </w:rPr>
      </w:pPr>
      <w:r>
        <w:rPr>
          <w:rStyle w:val="C22"/>
          <w:rtl w:val="0"/>
        </w:rPr>
        <w:t>Ústní ověření</w:t>
      </w:r>
    </w:p>
    <w:p>
      <w:pPr>
        <w:pStyle w:val="P12"/>
        <w:framePr w:w="6710" w:h="376" w:hRule="exact" w:wrap="none" w:vAnchor="page" w:hAnchor="margin" w:x="45" w:y="13958"/>
        <w:rPr>
          <w:rStyle w:val="C3"/>
          <w:rtl w:val="0"/>
        </w:rPr>
      </w:pPr>
    </w:p>
    <w:p>
      <w:pPr>
        <w:pStyle w:val="P13"/>
        <w:framePr w:w="6658" w:h="249" w:hRule="exact" w:wrap="none" w:vAnchor="page" w:hAnchor="margin" w:x="71" w:y="14014"/>
        <w:rPr>
          <w:rStyle w:val="C11"/>
          <w:rtl w:val="0"/>
        </w:rPr>
      </w:pPr>
      <w:r>
        <w:rPr>
          <w:rStyle w:val="C11"/>
          <w:rtl w:val="0"/>
        </w:rPr>
        <w:t>e) Vyplnit reklamační list podle firemní předlohy</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1"/>
          <w:rtl w:val="0"/>
        </w:rPr>
      </w:pPr>
      <w:r>
        <w:rPr>
          <w:rStyle w:val="C21"/>
          <w:rtl w:val="0"/>
        </w:rPr>
        <w:t>Praktické ověření</w:t>
      </w:r>
    </w:p>
    <w:p>
      <w:pPr>
        <w:pStyle w:val="P34"/>
        <w:framePr w:w="10710" w:h="248" w:hRule="exact" w:wrap="none" w:vAnchor="page" w:hAnchor="margin" w:x="28" w:y="1444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13.6.2026 16:33:46</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a ústní ověření</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a ústní ověření</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a ústní ověření</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a ústní ověření</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a ústní ověření</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a ústní ověření</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Popsat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Ústní ověření</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Praktické předvedení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Praktické předvedení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Praktické předvedení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Praktické předvedení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13.6.2026 16:33:46</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3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11773"/>
        <w:rPr>
          <w:rStyle w:val="C3"/>
          <w:rtl w:val="0"/>
        </w:rPr>
      </w:pPr>
    </w:p>
    <w:p>
      <w:pPr>
        <w:pStyle w:val="P38"/>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837"/>
        <w:rPr>
          <w:rStyle w:val="C3"/>
          <w:rtl w:val="0"/>
        </w:rPr>
      </w:pPr>
    </w:p>
    <w:p>
      <w:pPr>
        <w:pStyle w:val="P38"/>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zástupce/zástupkyně velkoobchodu, 13.6.2026 16:33:46</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a alespoň 5 let odborné praxe v oblasti obchodního zástupce velkoobchodu.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3"/>
        <w:framePr w:w="7654" w:h="331" w:hRule="exact" w:wrap="none" w:vAnchor="page" w:hAnchor="margin" w:x="28" w:y="15940"/>
        <w:rPr>
          <w:rStyle w:val="C16"/>
          <w:rtl w:val="0"/>
        </w:rPr>
      </w:pPr>
      <w:r>
        <w:rPr>
          <w:rStyle w:val="C16"/>
          <w:rtl w:val="0"/>
        </w:rPr>
        <w:t>Obchodní zástupce/zástupkyně velkoobchodu, 13.6.2026 16:33:46</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zástupce/zástupkyně velkoobchodu, 13.6.2026 16:33:46</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13.6.2026 16:33:46</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E220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B956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680E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