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8F3372" Type="http://schemas.openxmlformats.org/officeDocument/2006/relationships/officeDocument" Target="/word/document.xml" /><Relationship Id="coreR7B8F3372" Type="http://schemas.openxmlformats.org/package/2006/relationships/metadata/core-properties" Target="/docProps/core.xml" /><Relationship Id="customR7B8F337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Skladník/skladnice velkoobchodu (kód: 66-019-M)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odbytu</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skladovaného zboží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Komplexní zajištění realizace inventury a inventarizace v rámci velkoobchodního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Vychystávání zboží, expedování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ve skladovacích prostorech a dodržování hygienických předpisů při manipulaci se zbožím a materiálem</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Přejímání, kontrolování zboží a jeho dodacích listů a dalších dokumentů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21.10.2022 do: 29.08.2023</w:t>
      </w:r>
    </w:p>
    <w:p>
      <w:pPr>
        <w:pStyle w:val="P21"/>
        <w:framePr w:w="7654" w:h="331" w:hRule="exact" w:wrap="none" w:vAnchor="page" w:hAnchor="margin" w:x="28" w:y="15940"/>
        <w:rPr>
          <w:rStyle w:val="C16"/>
          <w:rtl w:val="0"/>
        </w:rPr>
      </w:pPr>
      <w:r>
        <w:rPr>
          <w:rStyle w:val="C16"/>
          <w:rtl w:val="0"/>
        </w:rPr>
        <w:t>Skladník/skladnice velkoobchodu, 29.10.2026 1:42:21</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11216"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https://www.nsp.cz/jednotka-prace/pracovnik-odbytu#zdravotni-zpusobilost). V případě, že bude uchazeč vykonávat zkoušku v potravinářském provozu, musí doložit i platný zdravotní průkaz.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připuštění uchazeče ke zkoušce je, že uchazeč vlastní a předloží mezinárodní řidičský průkaz obsluhy motorových vozíků.</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základě domluveného časového termínu ke stanovení zkoušky na pozici skladník velkoobchodu se autorizovaná osoba zaměří na praktické činnosti, které charakterizují danou pracovní pozici. Veškeré činnosti budou probíhat na pracovišti, které bude mít dostačující zázemí a prostory k vykonání zkoušky. Je nutné zajistit patřičné vybavení skladovací technikou a možných dopravních prostředků, které jsou vzhledem k charakteristice velkoobchodního skladu využívány a které zajistí efektivnější manipulaci při práci se zbožím. Skladovací technika, která bude využita k praktické zkoušce na daném pracovišti, bude vybrána autorizovanou osobou nebo zástupcem autorizované osoby, která tuto skutečnost sdělí uchazeči nejpozději 3 týdny před termínem konání zkoušky. Základním aspektem a požadavkem zkoušky je technické vybavení daného velkoskladu.</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zkoušky budou kontrolovány hlavně provozní aspekty při zajištění příjmu tří různých druhů zboží po jednom kartonu do skladu spolu s potřebnou manipulací a uložení těchto tří druhů zboží po jednom kartonu do optimálního skladovacího prostoru. S touto činností je také úzce spojené správné uložení tří druhů zboží po jednom kartonu do regálu, označení skladovací kartou s interním identifikačním číslem podle charakteristiky zboží a nosnosti samotné konstrukce. Skladovací karta a tři druhy zboží zabalených v kartonech o váze jednoho balení maximálně 25 kg, na které bude nutno zapsat do skladovací karty, budou uchazeči zpřístupněny autorizovanou osobou nebo zástupcem autorizované osoby před zahájením zkoušky. Půjde-li o uskladnění zboží, které vyžaduje vyšší stupeň zajištění sterilizace prostředí (skladovací plochy), je nutná povinná sanitace, která přesně definuje typ využitých dezinfekčních prostředků. Součástí je i přesně stanovený postup aplikace dezinfekčních prostředků a popis základních typů sanitace. Všechny činnosti musí být v souladu se systémem HACCP (Hazard Analysis and Critical Control Points).</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kontrolovanou činností skladníka velkoobchodu je i kompletace jednotlivých zásilek za předem připravených vstupních dokladů ve formě objednávek či vychystávacích listů. S touto činností souvisí dodržování principu paletizace podle charakteru zboží.</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 pohledu autorizované osoby je nutné se zaměřit u uchazeče na kontrolu příjmu a vychystávání zboží podle metody FIFO (First in, First out - jako první se vyskladňuje materiál či zboží, které má nejstarší datum naskladnění) a dodržování skladovacího principu: ,,all out, all in“, způsob ukládání zboží na palety či jiné přepravní prostředky. S činnostmi ve skladu souvisí i nutná evidence dokumentů, která bude prověřována praktickým předvedením s ústním ověřením s náhledem do evidenčních knih. Jedním ze stěžejních požadavků na uchazeče je znalost postupů při realizaci provádění inventury a inventarizace, na jejímž základě se vyhodnocuje skutečný (fyzický) stav zásob a materiálu na skladu vůči účetnímu stavu. Proto je nutné ze strany uchazeče popsat průběh této činnosti s následným praktickým ověřením a popsáním zjištěných rozdílů (přebytek, manko) s možnými návrhy příčin vzniku.</w:t>
      </w:r>
    </w:p>
    <w:p>
      <w:pPr>
        <w:keepNext w:val="0"/>
        <w:keepLines w:val="0"/>
        <w:framePr w:w="10766" w:h="105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Skladník/skladnice velkoobchodu, 29.10.2026 1:42:21</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obchod a marketing,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Distribuční centrum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Maloobchodní síť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PRAMEN - BRNĚNKA,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Marta Surmanová</w:t>
      </w:r>
    </w:p>
    <w:p>
      <w:pPr>
        <w:pStyle w:val="P21"/>
        <w:framePr w:w="7654" w:h="331" w:hRule="exact" w:wrap="none" w:vAnchor="page" w:hAnchor="margin" w:x="28" w:y="15940"/>
        <w:rPr>
          <w:rStyle w:val="C16"/>
          <w:rtl w:val="0"/>
        </w:rPr>
      </w:pPr>
      <w:r>
        <w:rPr>
          <w:rStyle w:val="C16"/>
          <w:rtl w:val="0"/>
        </w:rPr>
        <w:t>Skladník/skladnice velkoobchodu, 29.10.2026 1:42:21</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