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43C386" Type="http://schemas.openxmlformats.org/officeDocument/2006/relationships/officeDocument" Target="/word/document.xml" /><Relationship Id="coreR1343C386" Type="http://schemas.openxmlformats.org/package/2006/relationships/metadata/core-properties" Target="/docProps/core.xml" /><Relationship Id="customR1343C3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Chemický technik produktmanažer, 24.10.2026 18:57:29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24.10.2026 18:57:29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24.10.2026 18:57:29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24.10.2026 18:57:29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produktmanažer, 24.10.2026 18:57:29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24.10.2026 18:57:29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24.10.2026 18:57:29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C47A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016A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16A1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