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4C38C3" Type="http://schemas.openxmlformats.org/officeDocument/2006/relationships/officeDocument" Target="/word/document.xml" /><Relationship Id="coreRD4C38C3" Type="http://schemas.openxmlformats.org/package/2006/relationships/metadata/core-properties" Target="/docProps/core.xml" /><Relationship Id="customRD4C38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zabezpečovacích a sdělovacích zařízení (kód: 26-032-M)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zabezpečovacích a sdělovacích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nářadí, pomůcek a měřidel pro demontáž a montáž, zapojování a opravy elektrických a elektronických součástí zabezpečovacích a sdělovacích zařízení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Montáž zabezpečovacích systémů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Nastavení řídicích jednotek a ústředen zabezpečovacích systémů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poruch zabezpečovacích a sdělovacích systémů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elektrických veličin pomocí PC</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28.01.2014 do: 06.12.2020</w:t>
      </w:r>
    </w:p>
    <w:p>
      <w:pPr>
        <w:pStyle w:val="P21"/>
        <w:framePr w:w="7654" w:h="331" w:hRule="exact" w:wrap="none" w:vAnchor="page" w:hAnchor="margin" w:x="28" w:y="15940"/>
        <w:rPr>
          <w:rStyle w:val="C16"/>
          <w:rtl w:val="0"/>
        </w:rPr>
      </w:pPr>
      <w:r>
        <w:rPr>
          <w:rStyle w:val="C16"/>
          <w:rtl w:val="0"/>
        </w:rPr>
        <w:t>Elektromechanik zabezpečovacích a sdělovacích zařízení, 30.7.2026 7:27:37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zabezpečovacích a sdělovacích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na výkresech schematické elektrotechnické značky a druhy vedení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Vysvětlit na výkresech instalované zabezpečovací a sdělovací zařízení, jeho prvky, příkon a napájení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Volba postupu práce, nářadí, pomůcek a měřidel pro demontáž a montáž, zapojování a opravy elektrických a elektronických součástí zabezpečovacích a sdělovacích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Naplánovat pracovní postup pro zapojení čidel s rozlišením tamperu a poplachu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zdůvodnění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Zvolit nezbytné měřicí přístroje, nářadí a materiál</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Praktické předvedení a ústní zdůvodnění</w:t>
      </w:r>
    </w:p>
    <w:p>
      <w:pPr>
        <w:pStyle w:val="P32"/>
        <w:framePr w:w="10710" w:h="248" w:hRule="exact" w:wrap="none" w:vAnchor="page" w:hAnchor="margin" w:x="28" w:y="8223"/>
        <w:rPr>
          <w:rStyle w:val="C23"/>
          <w:rtl w:val="0"/>
        </w:rPr>
      </w:pPr>
      <w:r>
        <w:rPr>
          <w:rStyle w:val="C23"/>
          <w:rtl w:val="0"/>
        </w:rPr>
        <w:t>Je třeba splnit obě kritéria.</w:t>
      </w:r>
    </w:p>
    <w:p>
      <w:pPr>
        <w:pStyle w:val="P23"/>
        <w:framePr w:w="10710" w:h="340" w:hRule="exact" w:wrap="none" w:vAnchor="page" w:hAnchor="margin" w:x="28" w:y="8659"/>
        <w:rPr>
          <w:rStyle w:val="C18"/>
          <w:rtl w:val="0"/>
        </w:rPr>
      </w:pPr>
      <w:r>
        <w:rPr>
          <w:rStyle w:val="C18"/>
          <w:rtl w:val="0"/>
        </w:rPr>
        <w:t>Montáž zabezpečovacích systémů</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Prokázat přehled o druzích a principech fungování různých zabezpečovacích systémů</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Písemné ověření s ústním vysvětlením</w:t>
      </w:r>
    </w:p>
    <w:p>
      <w:pPr>
        <w:pStyle w:val="P16"/>
        <w:framePr w:w="6710" w:h="831" w:hRule="exact" w:wrap="none" w:vAnchor="page" w:hAnchor="margin" w:x="45" w:y="10081"/>
        <w:rPr>
          <w:rStyle w:val="C3"/>
          <w:rtl w:val="0"/>
        </w:rPr>
      </w:pPr>
    </w:p>
    <w:p>
      <w:pPr>
        <w:pStyle w:val="P17"/>
        <w:framePr w:w="6658" w:h="704" w:hRule="exact" w:wrap="none" w:vAnchor="page" w:hAnchor="margin" w:x="71" w:y="10137"/>
        <w:rPr>
          <w:rStyle w:val="C13"/>
          <w:rtl w:val="0"/>
        </w:rPr>
      </w:pPr>
      <w:r>
        <w:rPr>
          <w:rStyle w:val="C13"/>
          <w:rtl w:val="0"/>
        </w:rPr>
        <w:t>b) Vyjmenovat a rozpoznat předložené elektronické součástky zabezpečovacího systému, popsat jejich funkci a typické využití, zkontrolovat kompletnost předložených komponent</w:t>
      </w:r>
    </w:p>
    <w:p>
      <w:pPr>
        <w:pStyle w:val="P30"/>
        <w:framePr w:w="3921" w:h="831" w:hRule="exact" w:wrap="none" w:vAnchor="page" w:hAnchor="margin" w:x="6800" w:y="10081"/>
        <w:rPr>
          <w:rStyle w:val="C3"/>
          <w:rtl w:val="0"/>
        </w:rPr>
      </w:pPr>
    </w:p>
    <w:p>
      <w:pPr>
        <w:pStyle w:val="P31"/>
        <w:framePr w:w="3839" w:h="704" w:hRule="exact" w:wrap="none" w:vAnchor="page" w:hAnchor="margin" w:x="6856" w:y="10137"/>
        <w:rPr>
          <w:rStyle w:val="C22"/>
          <w:rtl w:val="0"/>
        </w:rPr>
      </w:pPr>
      <w:r>
        <w:rPr>
          <w:rStyle w:val="C22"/>
          <w:rtl w:val="0"/>
        </w:rPr>
        <w:t>Praktické předvedení a ústní zdůvodnění</w:t>
      </w:r>
    </w:p>
    <w:p>
      <w:pPr>
        <w:pStyle w:val="P12"/>
        <w:framePr w:w="6710" w:h="607" w:hRule="exact" w:wrap="none" w:vAnchor="page" w:hAnchor="margin" w:x="45" w:y="10913"/>
        <w:rPr>
          <w:rStyle w:val="C3"/>
          <w:rtl w:val="0"/>
        </w:rPr>
      </w:pPr>
    </w:p>
    <w:p>
      <w:pPr>
        <w:pStyle w:val="P13"/>
        <w:framePr w:w="6658" w:h="480" w:hRule="exact" w:wrap="none" w:vAnchor="page" w:hAnchor="margin" w:x="71" w:y="10969"/>
        <w:rPr>
          <w:rStyle w:val="C11"/>
          <w:rtl w:val="0"/>
        </w:rPr>
      </w:pPr>
      <w:r>
        <w:rPr>
          <w:rStyle w:val="C11"/>
          <w:rtl w:val="0"/>
        </w:rPr>
        <w:t>c) Provést elektrotechnické práce při montáži a zapojování zabezpečovacích a sdělovacích systémů</w:t>
      </w:r>
    </w:p>
    <w:p>
      <w:pPr>
        <w:pStyle w:val="P28"/>
        <w:framePr w:w="3921" w:h="607" w:hRule="exact" w:wrap="none" w:vAnchor="page" w:hAnchor="margin" w:x="6800" w:y="10913"/>
        <w:rPr>
          <w:rStyle w:val="C3"/>
          <w:rtl w:val="0"/>
        </w:rPr>
      </w:pPr>
    </w:p>
    <w:p>
      <w:pPr>
        <w:pStyle w:val="P29"/>
        <w:framePr w:w="3839" w:h="480" w:hRule="exact" w:wrap="none" w:vAnchor="page" w:hAnchor="margin" w:x="6856" w:y="10969"/>
        <w:rPr>
          <w:rStyle w:val="C21"/>
          <w:rtl w:val="0"/>
        </w:rPr>
      </w:pPr>
      <w:r>
        <w:rPr>
          <w:rStyle w:val="C21"/>
          <w:rtl w:val="0"/>
        </w:rPr>
        <w:t>Praktické předvedení a ústní zdůvodnění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d) Zapojit přístroje v obvodech zabezpečovacích a sdělovacích systémů, dodržovat zásady pro připojení elektrických přístrojů</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Praktické předvedení a ústní zdůvodnění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e) Proměřit a provést kontrolu funkčnosti a parametrů zařízení a rozvodů v souladu s technickou dokumentací</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Praktické předvedení a ústní zdůvodnění</w:t>
      </w:r>
    </w:p>
    <w:p>
      <w:pPr>
        <w:pStyle w:val="P16"/>
        <w:framePr w:w="6710" w:h="831" w:hRule="exact" w:wrap="none" w:vAnchor="page" w:hAnchor="margin" w:x="45" w:y="12733"/>
        <w:rPr>
          <w:rStyle w:val="C3"/>
          <w:rtl w:val="0"/>
        </w:rPr>
      </w:pPr>
    </w:p>
    <w:p>
      <w:pPr>
        <w:pStyle w:val="P17"/>
        <w:framePr w:w="6658" w:h="704" w:hRule="exact" w:wrap="none" w:vAnchor="page" w:hAnchor="margin" w:x="71" w:y="12789"/>
        <w:rPr>
          <w:rStyle w:val="C13"/>
          <w:rtl w:val="0"/>
        </w:rPr>
      </w:pPr>
      <w:r>
        <w:rPr>
          <w:rStyle w:val="C13"/>
          <w:rtl w:val="0"/>
        </w:rPr>
        <w:t>f) Sestavit měřicí obvod pro měření elektrických veličin zabezpečovacího systému a zvolit vhodnou měřicí metodu (postačuje předvést sestavení jednoho typu měřicího obvodu)</w:t>
      </w:r>
    </w:p>
    <w:p>
      <w:pPr>
        <w:pStyle w:val="P30"/>
        <w:framePr w:w="3921" w:h="831" w:hRule="exact" w:wrap="none" w:vAnchor="page" w:hAnchor="margin" w:x="6800" w:y="12733"/>
        <w:rPr>
          <w:rStyle w:val="C3"/>
          <w:rtl w:val="0"/>
        </w:rPr>
      </w:pPr>
    </w:p>
    <w:p>
      <w:pPr>
        <w:pStyle w:val="P31"/>
        <w:framePr w:w="3839" w:h="704" w:hRule="exact" w:wrap="none" w:vAnchor="page" w:hAnchor="margin" w:x="6856" w:y="12789"/>
        <w:rPr>
          <w:rStyle w:val="C22"/>
          <w:rtl w:val="0"/>
        </w:rPr>
      </w:pPr>
      <w:r>
        <w:rPr>
          <w:rStyle w:val="C22"/>
          <w:rtl w:val="0"/>
        </w:rPr>
        <w:t>Praktické předvedení a ústní zdůvodnění</w:t>
      </w:r>
    </w:p>
    <w:p>
      <w:pPr>
        <w:pStyle w:val="P12"/>
        <w:framePr w:w="6710" w:h="831" w:hRule="exact" w:wrap="none" w:vAnchor="page" w:hAnchor="margin" w:x="45" w:y="13564"/>
        <w:rPr>
          <w:rStyle w:val="C3"/>
          <w:rtl w:val="0"/>
        </w:rPr>
      </w:pPr>
    </w:p>
    <w:p>
      <w:pPr>
        <w:pStyle w:val="P13"/>
        <w:framePr w:w="6658" w:h="704" w:hRule="exact" w:wrap="none" w:vAnchor="page" w:hAnchor="margin" w:x="71" w:y="13620"/>
        <w:rPr>
          <w:rStyle w:val="C11"/>
          <w:rtl w:val="0"/>
        </w:rPr>
      </w:pPr>
      <w:r>
        <w:rPr>
          <w:rStyle w:val="C11"/>
          <w:rtl w:val="0"/>
        </w:rPr>
        <w:t>g) Změřit a diagnosticky vyhodnotit elektrická a elektronická zařízení pro zabezpečovací a sdělovací zařízení podle metod měření běžně používaných při diagnostice elektrických obvodů</w:t>
      </w:r>
    </w:p>
    <w:p>
      <w:pPr>
        <w:pStyle w:val="P28"/>
        <w:framePr w:w="3921" w:h="831" w:hRule="exact" w:wrap="none" w:vAnchor="page" w:hAnchor="margin" w:x="6800" w:y="13564"/>
        <w:rPr>
          <w:rStyle w:val="C3"/>
          <w:rtl w:val="0"/>
        </w:rPr>
      </w:pPr>
    </w:p>
    <w:p>
      <w:pPr>
        <w:pStyle w:val="P29"/>
        <w:framePr w:w="3839" w:h="704" w:hRule="exact" w:wrap="none" w:vAnchor="page" w:hAnchor="margin" w:x="6856" w:y="13620"/>
        <w:rPr>
          <w:rStyle w:val="C21"/>
          <w:rtl w:val="0"/>
        </w:rPr>
      </w:pPr>
      <w:r>
        <w:rPr>
          <w:rStyle w:val="C21"/>
          <w:rtl w:val="0"/>
        </w:rPr>
        <w:t>Praktické předvedení a ústní zdůvodnění</w:t>
      </w:r>
    </w:p>
    <w:p>
      <w:pPr>
        <w:pStyle w:val="P16"/>
        <w:framePr w:w="6710" w:h="376" w:hRule="exact" w:wrap="none" w:vAnchor="page" w:hAnchor="margin" w:x="45" w:y="14395"/>
        <w:rPr>
          <w:rStyle w:val="C3"/>
          <w:rtl w:val="0"/>
        </w:rPr>
      </w:pPr>
    </w:p>
    <w:p>
      <w:pPr>
        <w:pStyle w:val="P17"/>
        <w:framePr w:w="6658" w:h="249" w:hRule="exact" w:wrap="none" w:vAnchor="page" w:hAnchor="margin" w:x="71" w:y="14451"/>
        <w:rPr>
          <w:rStyle w:val="C13"/>
          <w:rtl w:val="0"/>
        </w:rPr>
      </w:pPr>
      <w:r>
        <w:rPr>
          <w:rStyle w:val="C13"/>
          <w:rtl w:val="0"/>
        </w:rPr>
        <w:t>h) Oživit zadaný zabezpečovací a sdělovací systém</w:t>
      </w:r>
    </w:p>
    <w:p>
      <w:pPr>
        <w:pStyle w:val="P30"/>
        <w:framePr w:w="3921" w:h="376" w:hRule="exact" w:wrap="none" w:vAnchor="page" w:hAnchor="margin" w:x="6800" w:y="14395"/>
        <w:rPr>
          <w:rStyle w:val="C3"/>
          <w:rtl w:val="0"/>
        </w:rPr>
      </w:pPr>
    </w:p>
    <w:p>
      <w:pPr>
        <w:pStyle w:val="P31"/>
        <w:framePr w:w="3839" w:h="249" w:hRule="exact" w:wrap="none" w:vAnchor="page" w:hAnchor="margin" w:x="6856" w:y="14451"/>
        <w:rPr>
          <w:rStyle w:val="C22"/>
          <w:rtl w:val="0"/>
        </w:rPr>
      </w:pPr>
      <w:r>
        <w:rPr>
          <w:rStyle w:val="C22"/>
          <w:rtl w:val="0"/>
        </w:rPr>
        <w:t>Praktické předvedení a ústní zdůvodnění</w:t>
      </w:r>
    </w:p>
    <w:p>
      <w:pPr>
        <w:pStyle w:val="P32"/>
        <w:framePr w:w="10710" w:h="248" w:hRule="exact" w:wrap="none" w:vAnchor="page" w:hAnchor="margin" w:x="28" w:y="148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a sdělovacích zařízení, 30.7.2026 7:27:37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Nastavení řídicích jednotek a ústředen zabezpečovacích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Ověřit funkčnost zapojeného zabezpečovacího a sdělovacího systému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vybraný systém zabezpečovacího a sdělovacího zařízení s ohledem na citlivost snímacích prvků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zdůvodnění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test čidel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zdůvodnění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Diagnostika poruch zabezpečovacích a sdělovacích systémů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Detekovat závadu na určeném zabezpečovacím a sdělovacím systému, provést opravu zařízení (systému) a otestovat jeho správnou funkci po opravě</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zdůvodnění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Vypracovat protokol (dokumentaci) o poruše</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zdůvodnění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Měření elektrických veličin pomocí PC</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Změřit elektrické veličiny a parametry zabezpečovacího systému (ústředny, čidel) za použití PC a vyhodnotit naměřené hodnoty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zdůvodnění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Zpracovat dokumentaci k naměřeným skutečnostem</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zdůvodnění</w:t>
      </w:r>
    </w:p>
    <w:p>
      <w:pPr>
        <w:pStyle w:val="P32"/>
        <w:framePr w:w="10710" w:h="248" w:hRule="exact" w:wrap="none" w:vAnchor="page" w:hAnchor="margin" w:x="28" w:y="93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zabezpečovacích a sdělovacích zařízení, 30.7.2026 7:27:37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 http://katalog.nsp.cz/karta_p.aspx?id_jp=126&amp;kod_sm1=38).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zabezpečovacích a sdělovacích zařízení, 30.7.2026 7:27:37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10 let praxe na pozici vyžadující odbornou způsobilost v oblasti zabezpečovacích a sdělovacích zařízení nebo funkce učitele odborného výcviku v některém z výše uvedených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8 let praxe na pozici v oblasti zabezpečovacích a sdělovacích zařízení nebo funkce učitele vyšší odborné školy některé z výše uvedených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6 let praxe na pozici v oblasti zabezpečovacích a sdělovacích zařízení nebo funkce vysokoškolského učitele některé z výše uvedených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elektromechanik zabezpečovacích a sdělovacích zařízení a minimálně 10 let praxe na pozici vyžadující odbornou způsobilost v oblasti zabezpečovacích a sdělovacích zařízení nebo funkci učitele odborného výcviku v některém z výše uvedených oborů,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zabezpečovacích a sdělovacích zařízení, 30.7.2026 7:27:37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zabezpečovacích a sdělovacích zařízení</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zařízení, jejich části a díly, montážní materiály potřebné pro ověřování kritérií založených na formě praktického předvedení</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•bezdrátové i drátové komponenty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•čidla</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•GSM/tel/LAN komunikace</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•ústředna elektronického zabezpečovacího systému</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•akustická signalizace – siréna</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•kamerový systém (CCTV)</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záznamové zařízení</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•televize (plazma, LCD)</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•domovní telefon, </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•videotelefon </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systém určený pro rodinné domy (případně bytové domy)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pro přístupové systémy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obvodový analyzátor, testovací zařízení a software k testování zabezpečovacích a sdělovacích zařízení</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8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Doba přípravy na zkoušku</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882"/>
        <w:rPr>
          <w:rStyle w:val="C3"/>
          <w:rtl w:val="0"/>
        </w:rPr>
      </w:pPr>
    </w:p>
    <w:p>
      <w:pPr>
        <w:pStyle w:val="P35"/>
        <w:framePr w:w="10710" w:h="340" w:hRule="exact" w:wrap="none" w:vAnchor="page" w:hAnchor="margin" w:x="28" w:y="12882"/>
        <w:rPr>
          <w:rStyle w:val="C25"/>
          <w:rtl w:val="0"/>
        </w:rPr>
      </w:pPr>
      <w:r>
        <w:rPr>
          <w:rStyle w:val="C25"/>
          <w:rtl w:val="0"/>
        </w:rPr>
        <w:t>Doba pro vykonání zkoušky</w:t>
      </w:r>
    </w:p>
    <w:p>
      <w:pPr>
        <w:keepNext w:val="0"/>
        <w:keepLines w:val="0"/>
        <w:framePr w:w="10766" w:h="806" w:hRule="exact" w:wrap="none" w:vAnchor="page" w:hAnchor="margin" w:x="0" w:y="13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zabezpečovacích a sdělovacích zařízení, 30.7.2026 7:27:37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SP ČR a HK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LUX IDent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pStyle w:val="P21"/>
        <w:framePr w:w="7654" w:h="331" w:hRule="exact" w:wrap="none" w:vAnchor="page" w:hAnchor="margin" w:x="28" w:y="15940"/>
        <w:rPr>
          <w:rStyle w:val="C16"/>
          <w:rtl w:val="0"/>
        </w:rPr>
      </w:pPr>
      <w:r>
        <w:rPr>
          <w:rStyle w:val="C16"/>
          <w:rtl w:val="0"/>
        </w:rPr>
        <w:t>Elektromechanik zabezpečovacích a sdělovacích zařízení, 30.7.2026 7:27:37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0D13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C8368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CAACA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