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DCD4FC" Type="http://schemas.openxmlformats.org/officeDocument/2006/relationships/officeDocument" Target="/word/document.xml" /><Relationship Id="coreR73DCD4FC" Type="http://schemas.openxmlformats.org/package/2006/relationships/metadata/core-properties" Target="/docProps/core.xml" /><Relationship Id="customR73DCD4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technolog (kód: 21-031-M)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hutní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technických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technické dokumentace hutní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Interpretace systémů a standardů kvality v hutní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ekonomice hutní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automatizovaných systémů řízení (ASŘ)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technolog, 27.10.2026 3:30:04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https://nsp.cz/jednotka-prace/hutni-technik-technolog#zdravotni-zpusobilost).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Kontrola dodržování technologických postupů a bezpečnostních předpisů v hutní výrobě (e71.D.3132)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technolog, 27.10.2026 3:30:04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technolog, 27.10.2026 3:30:04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