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CE3DD" Type="http://schemas.openxmlformats.org/officeDocument/2006/relationships/officeDocument" Target="/word/document.xml" /><Relationship Id="coreR641CE3DD" Type="http://schemas.openxmlformats.org/package/2006/relationships/metadata/core-properties" Target="/docProps/core.xml" /><Relationship Id="customR641CE3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28.10.2026 21:16:55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28.10.2026 21:16:55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 / technička operátorka, 28.10.2026 21:16:55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