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658CCA" Type="http://schemas.openxmlformats.org/officeDocument/2006/relationships/officeDocument" Target="/word/document.xml" /><Relationship Id="coreR33658CCA" Type="http://schemas.openxmlformats.org/package/2006/relationships/metadata/core-properties" Target="/docProps/core.xml" /><Relationship Id="customR33658C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ekonomice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mistr, 13.6.2026 12:59:31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surového železa, oceli,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Vyjmenovat bezpečnostní předpisy platné v hutní výrobě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Popsat způsob kontroly dodržování technologických postupů v hutní výrobě</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Vyjmenovat ekologické a hygienické normy platné v hutní výrobě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výrobní zařízení pro technologické procesy v hutní výrobě</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831" w:hRule="exact" w:wrap="none" w:vAnchor="page" w:hAnchor="margin" w:x="45" w:y="8744"/>
        <w:rPr>
          <w:rStyle w:val="C3"/>
          <w:rtl w:val="0"/>
        </w:rPr>
      </w:pPr>
    </w:p>
    <w:p>
      <w:pPr>
        <w:pStyle w:val="P17"/>
        <w:framePr w:w="6658" w:h="704" w:hRule="exact" w:wrap="none" w:vAnchor="page" w:hAnchor="margin" w:x="71" w:y="8800"/>
        <w:rPr>
          <w:rStyle w:val="C13"/>
          <w:rtl w:val="0"/>
        </w:rPr>
      </w:pPr>
      <w:r>
        <w:rPr>
          <w:rStyle w:val="C13"/>
          <w:rtl w:val="0"/>
        </w:rPr>
        <w:t>b) Popsat kapacitní a výrobní parametry výrobního zařízení (pro výrobu surového železa, pro výrobu oceli, pro válcování, pro tažení, pro úpravárenské činnosti na válcovně)</w:t>
      </w:r>
    </w:p>
    <w:p>
      <w:pPr>
        <w:pStyle w:val="P30"/>
        <w:framePr w:w="3921" w:h="831" w:hRule="exact" w:wrap="none" w:vAnchor="page" w:hAnchor="margin" w:x="6800" w:y="8744"/>
        <w:rPr>
          <w:rStyle w:val="C3"/>
          <w:rtl w:val="0"/>
        </w:rPr>
      </w:pPr>
    </w:p>
    <w:p>
      <w:pPr>
        <w:pStyle w:val="P31"/>
        <w:framePr w:w="3839" w:h="704" w:hRule="exact" w:wrap="none" w:vAnchor="page" w:hAnchor="margin" w:x="6856" w:y="8800"/>
        <w:rPr>
          <w:rStyle w:val="C22"/>
          <w:rtl w:val="0"/>
        </w:rPr>
      </w:pPr>
      <w:r>
        <w:rPr>
          <w:rStyle w:val="C22"/>
          <w:rtl w:val="0"/>
        </w:rPr>
        <w:t>Písemné a 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Vysvětlit způsoby kontroly plnění plánu v jednotlivých technologických procesech hutní výroby</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Písemné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Vedení provozní dokumentace hutní výroby</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provozní dokumentaci v hutní výrobě a zásady jejího vedení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Písemné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Praktické předvedení s ústním vysvětlením</w:t>
      </w:r>
    </w:p>
    <w:p>
      <w:pPr>
        <w:pStyle w:val="P32"/>
        <w:framePr w:w="10710" w:h="248" w:hRule="exact" w:wrap="none" w:vAnchor="page" w:hAnchor="margin" w:x="28" w:y="12643"/>
        <w:rPr>
          <w:rStyle w:val="C23"/>
          <w:rtl w:val="0"/>
        </w:rPr>
      </w:pPr>
      <w:r>
        <w:rPr>
          <w:rStyle w:val="C23"/>
          <w:rtl w:val="0"/>
        </w:rPr>
        <w:t>Je třeba splnit obě kritéria.</w:t>
      </w:r>
    </w:p>
    <w:p>
      <w:pPr>
        <w:pStyle w:val="P23"/>
        <w:framePr w:w="10710" w:h="340" w:hRule="exact" w:wrap="none" w:vAnchor="page" w:hAnchor="margin" w:x="28" w:y="13079"/>
        <w:rPr>
          <w:rStyle w:val="C18"/>
          <w:rtl w:val="0"/>
        </w:rPr>
      </w:pPr>
      <w:r>
        <w:rPr>
          <w:rStyle w:val="C18"/>
          <w:rtl w:val="0"/>
        </w:rPr>
        <w:t>Řešení organizačních a provozních problémů v hutní výrobě</w:t>
      </w:r>
    </w:p>
    <w:p>
      <w:pPr>
        <w:pStyle w:val="P24"/>
        <w:framePr w:w="6713" w:h="376" w:hRule="exact" w:wrap="none" w:vAnchor="page" w:hAnchor="margin" w:x="45" w:y="13518"/>
        <w:rPr>
          <w:rStyle w:val="C3"/>
          <w:rtl w:val="0"/>
        </w:rPr>
      </w:pPr>
    </w:p>
    <w:p>
      <w:pPr>
        <w:pStyle w:val="P25"/>
        <w:framePr w:w="6661" w:h="249" w:hRule="exact" w:wrap="none" w:vAnchor="page" w:hAnchor="margin" w:x="71" w:y="13589"/>
        <w:rPr>
          <w:rStyle w:val="C19"/>
          <w:rtl w:val="0"/>
        </w:rPr>
      </w:pPr>
      <w:r>
        <w:rPr>
          <w:rStyle w:val="C19"/>
          <w:rtl w:val="0"/>
        </w:rPr>
        <w:t>Kritéria hodnocení</w:t>
      </w:r>
    </w:p>
    <w:p>
      <w:pPr>
        <w:pStyle w:val="P26"/>
        <w:framePr w:w="3918" w:h="376" w:hRule="exact" w:wrap="none" w:vAnchor="page" w:hAnchor="margin" w:x="6803" w:y="13518"/>
        <w:rPr>
          <w:rStyle w:val="C3"/>
          <w:rtl w:val="0"/>
        </w:rPr>
      </w:pPr>
    </w:p>
    <w:p>
      <w:pPr>
        <w:pStyle w:val="P27"/>
        <w:framePr w:w="3836" w:h="249" w:hRule="exact" w:wrap="none" w:vAnchor="page" w:hAnchor="margin" w:x="6859" w:y="13589"/>
        <w:rPr>
          <w:rStyle w:val="C20"/>
          <w:rtl w:val="0"/>
        </w:rPr>
      </w:pPr>
      <w:r>
        <w:rPr>
          <w:rStyle w:val="C20"/>
          <w:rtl w:val="0"/>
        </w:rPr>
        <w:t>Způsoby ověření</w:t>
      </w:r>
    </w:p>
    <w:p>
      <w:pPr>
        <w:pStyle w:val="P12"/>
        <w:framePr w:w="6710" w:h="607" w:hRule="exact" w:wrap="none" w:vAnchor="page" w:hAnchor="margin" w:x="45" w:y="13895"/>
        <w:rPr>
          <w:rStyle w:val="C3"/>
          <w:rtl w:val="0"/>
        </w:rPr>
      </w:pPr>
    </w:p>
    <w:p>
      <w:pPr>
        <w:pStyle w:val="P13"/>
        <w:framePr w:w="6658" w:h="480" w:hRule="exact" w:wrap="none" w:vAnchor="page" w:hAnchor="margin" w:x="71" w:y="13951"/>
        <w:rPr>
          <w:rStyle w:val="C11"/>
          <w:rtl w:val="0"/>
        </w:rPr>
      </w:pPr>
      <w:r>
        <w:rPr>
          <w:rStyle w:val="C11"/>
          <w:rtl w:val="0"/>
        </w:rPr>
        <w:t>a) Popsat hlavní problémy spojené s jednotlivými technologickými kroky při hutní výrobě</w:t>
      </w:r>
    </w:p>
    <w:p>
      <w:pPr>
        <w:pStyle w:val="P28"/>
        <w:framePr w:w="3921" w:h="607" w:hRule="exact" w:wrap="none" w:vAnchor="page" w:hAnchor="margin" w:x="6800" w:y="13895"/>
        <w:rPr>
          <w:rStyle w:val="C3"/>
          <w:rtl w:val="0"/>
        </w:rPr>
      </w:pPr>
    </w:p>
    <w:p>
      <w:pPr>
        <w:pStyle w:val="P29"/>
        <w:framePr w:w="3839" w:h="480" w:hRule="exact" w:wrap="none" w:vAnchor="page" w:hAnchor="margin" w:x="6856" w:y="13951"/>
        <w:rPr>
          <w:rStyle w:val="C21"/>
          <w:rtl w:val="0"/>
        </w:rPr>
      </w:pPr>
      <w:r>
        <w:rPr>
          <w:rStyle w:val="C21"/>
          <w:rtl w:val="0"/>
        </w:rPr>
        <w:t>Písemné a ústní ověření</w:t>
      </w:r>
    </w:p>
    <w:p>
      <w:pPr>
        <w:pStyle w:val="P16"/>
        <w:framePr w:w="6710" w:h="831" w:hRule="exact" w:wrap="none" w:vAnchor="page" w:hAnchor="margin" w:x="45" w:y="14501"/>
        <w:rPr>
          <w:rStyle w:val="C3"/>
          <w:rtl w:val="0"/>
        </w:rPr>
      </w:pPr>
    </w:p>
    <w:p>
      <w:pPr>
        <w:pStyle w:val="P17"/>
        <w:framePr w:w="6658" w:h="704" w:hRule="exact" w:wrap="none" w:vAnchor="page" w:hAnchor="margin" w:x="71" w:y="14557"/>
        <w:rPr>
          <w:rStyle w:val="C13"/>
          <w:rtl w:val="0"/>
        </w:rPr>
      </w:pPr>
      <w:r>
        <w:rPr>
          <w:rStyle w:val="C13"/>
          <w:rtl w:val="0"/>
        </w:rPr>
        <w:t>b) Navrhnout na modelovém případě způsoby řešení k odstranění problémů v hutní výrobě (např. řešení při nedostatku pracovníků, poruch výrobních zařízení, výpadku energií, nedostatku surovin a materiálů)</w:t>
      </w:r>
    </w:p>
    <w:p>
      <w:pPr>
        <w:pStyle w:val="P30"/>
        <w:framePr w:w="3921" w:h="831" w:hRule="exact" w:wrap="none" w:vAnchor="page" w:hAnchor="margin" w:x="6800" w:y="14501"/>
        <w:rPr>
          <w:rStyle w:val="C3"/>
          <w:rtl w:val="0"/>
        </w:rPr>
      </w:pPr>
    </w:p>
    <w:p>
      <w:pPr>
        <w:pStyle w:val="P31"/>
        <w:framePr w:w="3839" w:h="704" w:hRule="exact" w:wrap="none" w:vAnchor="page" w:hAnchor="margin" w:x="6856" w:y="14557"/>
        <w:rPr>
          <w:rStyle w:val="C22"/>
          <w:rtl w:val="0"/>
        </w:rPr>
      </w:pPr>
      <w:r>
        <w:rPr>
          <w:rStyle w:val="C22"/>
          <w:rtl w:val="0"/>
        </w:rPr>
        <w:t>Praktické předvedení s ústním vysvětlením</w:t>
      </w:r>
    </w:p>
    <w:p>
      <w:pPr>
        <w:pStyle w:val="P32"/>
        <w:framePr w:w="10710" w:h="248" w:hRule="exact" w:wrap="none" w:vAnchor="page" w:hAnchor="margin" w:x="28" w:y="15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13.6.2026 12:59:31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materiálů pro hutní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vlastnosti materiálů a jejich metody zkoušení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základní parametry vstupních surovin a materiálů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Interpretace systémů a standardů kvality v hutní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systémy řízení kvality v hutní výrobě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Základní orientace v ekonomice hutní výroby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Popsat základní parametry plánu výroby pro jednotlivé výrobní úseky a způsob jejich průběžného hodnocení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Vyjmenovat základní nákladové položky (materiálové náklady, mzdové náklady, energie a režijní náklady)</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Písemné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13.6.2026 12:59:31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zkoušku musí předložit výuční list v oboru hutník, nebo doklad o získání ÚPK hutník, nebo ÚPK Hutník tvářeč.</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13.6.2026 12:59:31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296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hutě, zákoník práce</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•bezpečnostní předpisy </w:t>
      </w:r>
    </w:p>
    <w:p>
      <w:pPr>
        <w:keepNext w:val="0"/>
        <w:keepLines w:val="0"/>
        <w:framePr w:w="10766" w:h="296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11"/>
        <w:rPr>
          <w:rStyle w:val="C3"/>
          <w:rtl w:val="0"/>
        </w:rPr>
      </w:pPr>
    </w:p>
    <w:p>
      <w:pPr>
        <w:pStyle w:val="P35"/>
        <w:framePr w:w="10710" w:h="340" w:hRule="exact" w:wrap="none" w:vAnchor="page" w:hAnchor="margin" w:x="28" w:y="13311"/>
        <w:rPr>
          <w:rStyle w:val="C25"/>
          <w:rtl w:val="0"/>
        </w:rPr>
      </w:pPr>
      <w:r>
        <w:rPr>
          <w:rStyle w:val="C25"/>
          <w:rtl w:val="0"/>
        </w:rPr>
        <w:t>Doba přípravy na zkoušku</w:t>
      </w:r>
    </w:p>
    <w:p>
      <w:pPr>
        <w:keepNext w:val="0"/>
        <w:keepLines w:val="0"/>
        <w:framePr w:w="10766" w:h="1036" w:hRule="exact" w:wrap="none" w:vAnchor="page" w:hAnchor="margin" w:x="0" w:y="13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mistr, 13.6.2026 12:59:31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13.6.2026 12:59:31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mistr, 13.6.2026 12:59:31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F515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BF185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4A64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