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8E4A4" Type="http://schemas.openxmlformats.org/officeDocument/2006/relationships/officeDocument" Target="/word/document.xml" /><Relationship Id="coreR7FA8E4A4" Type="http://schemas.openxmlformats.org/package/2006/relationships/metadata/core-properties" Target="/docProps/core.xml" /><Relationship Id="customR7FA8E4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Produktový a dokumentační fotograf (kód: 34-031-M)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Produktový a dokumentační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produktovou a dokumentační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snímků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reprodukce plošné předlohy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Zdokumentování pracovního postupu fotografickou cestou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snímku s využitím grafických programů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snímku pro další zpracování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Produktový a dokumentační fotograf, 14.6.2026 23:40:20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osvětlení pro produktovou a dokumentační fotografii, vysvětlit rozdíly mezi trvalým a zábleskovým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831" w:hRule="exact" w:wrap="none" w:vAnchor="page" w:hAnchor="margin" w:x="45" w:y="8824"/>
        <w:rPr>
          <w:rStyle w:val="C3"/>
          <w:rtl w:val="0"/>
        </w:rPr>
      </w:pPr>
    </w:p>
    <w:p>
      <w:pPr>
        <w:pStyle w:val="P17"/>
        <w:framePr w:w="6658" w:h="704" w:hRule="exact" w:wrap="none" w:vAnchor="page" w:hAnchor="margin" w:x="71" w:y="8880"/>
        <w:rPr>
          <w:rStyle w:val="C13"/>
          <w:rtl w:val="0"/>
        </w:rPr>
      </w:pPr>
      <w:r>
        <w:rPr>
          <w:rStyle w:val="C13"/>
          <w:rtl w:val="0"/>
        </w:rPr>
        <w:t>d) Nastavit osvětlení scény, zvolit vhodný model osvětlení, vysvětlit způsob ovlivnění charakteru a směru světla i s pomocí odrazných a rozptylových desek</w:t>
      </w:r>
    </w:p>
    <w:p>
      <w:pPr>
        <w:pStyle w:val="P30"/>
        <w:framePr w:w="3921" w:h="831" w:hRule="exact" w:wrap="none" w:vAnchor="page" w:hAnchor="margin" w:x="6800" w:y="8824"/>
        <w:rPr>
          <w:rStyle w:val="C3"/>
          <w:rtl w:val="0"/>
        </w:rPr>
      </w:pPr>
    </w:p>
    <w:p>
      <w:pPr>
        <w:pStyle w:val="P31"/>
        <w:framePr w:w="3839" w:h="704"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Tvorba kompozice snímku a volba stanoviště záběru</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Zvolit vhodné stanoviště a úhel pohledu pro záběr u produktového nebo dokumentačního snímku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Písemné a 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d) Sestavit zátiší z produktů podle kompozičních principů</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Praktické předvedení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Zvolit vhodné pozadí pro fotografování různých produktů s ohledem na možný ořez snímku v rámci dalších možných úprav</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14.6.2026 23:40:20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produktovou a dokumentační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fotografický přístroj, popsat jeho technické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vhodné fotografické příslušenství pro různé práce v oblasti produktové a dokumentační fotografie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vybavení ateliéru vhodného pro fotografování produktové fotografie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snímků produktů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snímku s použitím daných produktů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Zvolit vhodné osvětlení scény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snímek běžných produktů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Zhotovit snímek obtížných produktů (kovového a skleněného objektu)</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Předvést prezentaci snímku ve formě neupraveného digitálního záznamu, včetně přístroje a jeho doplňkového příslušenství, kterými byl zhotoven</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Zhotovení reprodukce plošné předlohy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Připravit zařízení a fotografický přístroj pro zhotovení reprodukce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Osvětlit obraz pro účely reprodukce, vysvětlit způsob osvětlení u lesklých předloh</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Zhotovit snímek bez perspektivního zkreslení obrazu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d) Předvést prezentaci snímku ve formě neupraveného digitálního záznamu, včetně přístroje a jeho doplňkového příslušenství, kterými byl zhotoven</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Zdokumentování pracovního postupu fotografickou cestou</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607" w:hRule="exact" w:wrap="none" w:vAnchor="page" w:hAnchor="margin" w:x="45" w:y="13945"/>
        <w:rPr>
          <w:rStyle w:val="C3"/>
          <w:rtl w:val="0"/>
        </w:rPr>
      </w:pPr>
    </w:p>
    <w:p>
      <w:pPr>
        <w:pStyle w:val="P13"/>
        <w:framePr w:w="6658" w:h="480" w:hRule="exact" w:wrap="none" w:vAnchor="page" w:hAnchor="margin" w:x="71" w:y="14001"/>
        <w:rPr>
          <w:rStyle w:val="C11"/>
          <w:rtl w:val="0"/>
        </w:rPr>
      </w:pPr>
      <w:r>
        <w:rPr>
          <w:rStyle w:val="C11"/>
          <w:rtl w:val="0"/>
        </w:rPr>
        <w:t>a) Navrhnout vhodný fotografický přístroj a příslušenství pro fotografickou dokumentaci pracovního postupu</w:t>
      </w:r>
    </w:p>
    <w:p>
      <w:pPr>
        <w:pStyle w:val="P28"/>
        <w:framePr w:w="3921" w:h="607" w:hRule="exact" w:wrap="none" w:vAnchor="page" w:hAnchor="margin" w:x="6800" w:y="13945"/>
        <w:rPr>
          <w:rStyle w:val="C3"/>
          <w:rtl w:val="0"/>
        </w:rPr>
      </w:pPr>
    </w:p>
    <w:p>
      <w:pPr>
        <w:pStyle w:val="P29"/>
        <w:framePr w:w="3839" w:h="480" w:hRule="exact" w:wrap="none" w:vAnchor="page" w:hAnchor="margin" w:x="6856" w:y="14001"/>
        <w:rPr>
          <w:rStyle w:val="C21"/>
          <w:rtl w:val="0"/>
        </w:rPr>
      </w:pPr>
      <w:r>
        <w:rPr>
          <w:rStyle w:val="C21"/>
          <w:rtl w:val="0"/>
        </w:rPr>
        <w:t>Písemné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b) Popsat možnosti osvětlování při dokumentaci pracovního postupu</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Písemné a ústní ověření</w:t>
      </w:r>
    </w:p>
    <w:p>
      <w:pPr>
        <w:pStyle w:val="P12"/>
        <w:framePr w:w="6710" w:h="376" w:hRule="exact" w:wrap="none" w:vAnchor="page" w:hAnchor="margin" w:x="45" w:y="14928"/>
        <w:rPr>
          <w:rStyle w:val="C3"/>
          <w:rtl w:val="0"/>
        </w:rPr>
      </w:pPr>
    </w:p>
    <w:p>
      <w:pPr>
        <w:pStyle w:val="P13"/>
        <w:framePr w:w="6658" w:h="249" w:hRule="exact" w:wrap="none" w:vAnchor="page" w:hAnchor="margin" w:x="71" w:y="14984"/>
        <w:rPr>
          <w:rStyle w:val="C11"/>
          <w:rtl w:val="0"/>
        </w:rPr>
      </w:pPr>
      <w:r>
        <w:rPr>
          <w:rStyle w:val="C11"/>
          <w:rtl w:val="0"/>
        </w:rPr>
        <w:t>c) Popsat postup práce při fotografické dokumentaci</w:t>
      </w:r>
    </w:p>
    <w:p>
      <w:pPr>
        <w:pStyle w:val="P28"/>
        <w:framePr w:w="3921" w:h="376" w:hRule="exact" w:wrap="none" w:vAnchor="page" w:hAnchor="margin" w:x="6800" w:y="14928"/>
        <w:rPr>
          <w:rStyle w:val="C3"/>
          <w:rtl w:val="0"/>
        </w:rPr>
      </w:pPr>
    </w:p>
    <w:p>
      <w:pPr>
        <w:pStyle w:val="P29"/>
        <w:framePr w:w="3839" w:h="249" w:hRule="exact" w:wrap="none" w:vAnchor="page" w:hAnchor="margin" w:x="6856" w:y="14984"/>
        <w:rPr>
          <w:rStyle w:val="C21"/>
          <w:rtl w:val="0"/>
        </w:rPr>
      </w:pPr>
      <w:r>
        <w:rPr>
          <w:rStyle w:val="C21"/>
          <w:rtl w:val="0"/>
        </w:rPr>
        <w:t>Písemné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14.6.2026 23:40:20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Úprava snímku s využitím grafických programů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Přenést digitální obraz z fotografického přístroje do počítače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jednoduché opravy obrazu pomocí nástrojů pro retuš</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Zhotovit jednoduchou montáž produktového snímku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snímku pro další zpracování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Provést předtiskovou úpravu snímku a převedení do tiskového modelu CMYK</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Archivování obrazových materiálů a digitálních dat</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b) Popsat možnosti ukládání digitálních dat</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c) Provést uložení digitálních dat na vhodné médium</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Praktické předvedení</w:t>
      </w:r>
    </w:p>
    <w:p>
      <w:pPr>
        <w:pStyle w:val="P16"/>
        <w:framePr w:w="6710" w:h="376" w:hRule="exact" w:wrap="none" w:vAnchor="page" w:hAnchor="margin" w:x="45" w:y="14928"/>
        <w:rPr>
          <w:rStyle w:val="C3"/>
          <w:rtl w:val="0"/>
        </w:rPr>
      </w:pPr>
    </w:p>
    <w:p>
      <w:pPr>
        <w:pStyle w:val="P17"/>
        <w:framePr w:w="6658" w:h="249" w:hRule="exact" w:wrap="none" w:vAnchor="page" w:hAnchor="margin" w:x="71" w:y="14984"/>
        <w:rPr>
          <w:rStyle w:val="C13"/>
          <w:rtl w:val="0"/>
        </w:rPr>
      </w:pPr>
      <w:r>
        <w:rPr>
          <w:rStyle w:val="C13"/>
          <w:rtl w:val="0"/>
        </w:rPr>
        <w:t>d) Popsat možnosti archivace obrazových materiálů (filmů, fotografií, tisků)</w:t>
      </w:r>
    </w:p>
    <w:p>
      <w:pPr>
        <w:pStyle w:val="P30"/>
        <w:framePr w:w="3921" w:h="376" w:hRule="exact" w:wrap="none" w:vAnchor="page" w:hAnchor="margin" w:x="6800" w:y="14928"/>
        <w:rPr>
          <w:rStyle w:val="C3"/>
          <w:rtl w:val="0"/>
        </w:rPr>
      </w:pPr>
    </w:p>
    <w:p>
      <w:pPr>
        <w:pStyle w:val="P31"/>
        <w:framePr w:w="3839" w:h="249" w:hRule="exact" w:wrap="none" w:vAnchor="page" w:hAnchor="margin" w:x="6856" w:y="14984"/>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14.6.2026 23:40:20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produktové a dokumentační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Předvést zhotovenou zakázku při předání zákazníkovi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14.6.2026 23:40:20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Produktový a dokumentační fotograf, 14.6.2026 23:40:20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3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objektiv podle druhu řešené zakázky,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 včetně fotografických blesků, stativů a dalšího příslušenství a rekvizit,</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 lidský model,</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vykonávání praktické části zkoušky vlastní fotografický přístroj s příslušenstvím.</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Produktový a dokumentační fotograf, 14.6.2026 23:40:20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Produktový a dokumentační fotograf, 14.6.2026 23:40:20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Kráčmar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Produktový a dokumentační fotograf, 14.6.2026 23:40:20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0498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737E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F976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