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BDA33D" Type="http://schemas.openxmlformats.org/officeDocument/2006/relationships/officeDocument" Target="/word/document.xml" /><Relationship Id="coreR5EBDA33D" Type="http://schemas.openxmlformats.org/package/2006/relationships/metadata/core-properties" Target="/docProps/core.xml" /><Relationship Id="customR5EBDA3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charakterový animátor / charakterová animátorka (kód: 82-022-N)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postupech a profesi výroby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technologických postupech výroby 3D animace s využitím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layoutu, animační příprava pro 3D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Finalizace 3D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3D charakterový animátor / charakterová animátorka, 27.10.2026 2:23:03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technických  postupech a profesi výroby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technologických postupech výroby 3D animace s využitím techniky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Převzít, nastudovat a otestovat podklady pro vytvoření layoutu, analyzovat obrazový scénář (toryboard).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vhodné nastavení projektu ve vybraném 3D programu pro práci - použít adresářovou strukturu projektu pro jednotlivé soubory scény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Zkontrolovat funkčnost všech animovaných a vizuálních objektů, zvukových stop, nutných k realizaci zadání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Zvolit správné pojmenování a ukládání scén, objektů, textur, výstupů</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f) Zkompletovat layouty jednotlivých záběrů do video souboru a uložit verzi pro další zpracování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Výroba layoutu, animační příprava pro 3D animaci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Zpracovat technický scénář</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Vypracování zadané práce</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Vytvořit animaci postavy pro video formát</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Vypracování zadané práce</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Prezentovat technická scénář a animaci postavy pro video formát</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obhajoba přinesené práce</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Nastavit program dle zadaných kritérií - velikost výstupního formátu, délky záběru, kamery, zvukové stopy, FPS</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Zpracovat tři zadané záběry o maximální délce 200 oken (frames)</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Provést v příslušném animačním programu základní pózy, časování a kompozici do kamery podle zadání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Navrhnout a vhodnou formou odprezentovat (skica, video) pohybové řešení záběrů na základě obrazového scénáře</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h) Zkompletovat layouty jednotlivých záběrů do video souboru a uložit nové verze pro další zpracování</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 charakterová animátorka, 27.10.2026 2:23:03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klíčových póz 3D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Zpracovat tři záběry dle zhotoveného layoutu do hlavních póz (key poses) a zvolit vhodnou metodu tvorby póz v čase (od pózy k póze/Pose-to-Pose, přímo vpřed/Straight Ahead nebo kombinací) na základě charakteru záběru a odůvodnit takové řešení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 xml:space="preserve">b) Zpracovat hrubou animaci především s využitím principů předjímání (anticipation),  scéna (staging), časování (timing), dotah a překryv pohybu (follow through/overlapping), náběh, doběh (slow in-out), nadsázka (exaggaration), charisma (appeal)</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Zkompletovat hrubou animaci (blocking) jednotlivých záběrů do video souboru a uložit verzi pro další zpracování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Finalizace 3D animace</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a) Zpracovat tři záběry dle hrubé animace (blocking) do plynulé fáze pohybu (spline, polish) a přidat do záběru detaily a kvalitativní elementy v kontextu základních principů zploštění, natahování (squash and stretch), pohyb v křivce (arcs), sekundární animace (secondary action)</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Praktické předvedení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Zkontrolovat a vyčistit animační křivky v křivkovém editoru (graph, curve editor) a vytvořit archiv projektu (komprimovaný soubor s veškerým obsahem práce)</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c) Zkompletovat finální podobu tří záběrů do jednoho videosouboru a odezvdat kompletní výstupy animací dle zadaných kritérií k posouzení (reference, layout, blocking, polish) s archivem projektu</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w:t>
      </w:r>
    </w:p>
    <w:p>
      <w:pPr>
        <w:pStyle w:val="P32"/>
        <w:framePr w:w="10710" w:h="248" w:hRule="exact" w:wrap="none" w:vAnchor="page" w:hAnchor="margin" w:x="28" w:y="9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 charakterová animátorka, 27.10.2026 2:23:03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14 dnů před zahájením vlastního ověřování uchazeč obdrží od autorizované osoby technický scénář v rozsahu 3 záběrů celkové délky jednoho záběru od 7 do 10 vteřin s tématem animace jednoho charakteru (figura), popis charakteristiky figury, voiceover (zvukový záznam a jeho výpis), popis filmového stylu animace, námět na charakterovou animaci s jednou figurou a animovatelný model figury v adresářové struktuře projektu.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layoutu, animační příprava pro 3D animaci </w:t>
      </w: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samostatně doma vytvoří animaci postavy pro video formát a odprezentuje ho před zkušební komisí, dále nastaví program dle zadaných kritérií, zpracuje tři záběry dle zadání a nastaví základní pózy jednoho charakteru (figury), rozvrhne a zhotoví layouty (dispozice) jednotlivých záběrů do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vlastního ověřování domácí práce uchazeč odprezentuje autorizovné osobě technický scénář a tvorbu animace postavy pro video formát.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klíčových póz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zhotovených layoutů a zkompletuje hrubou animaci.</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Finalizace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hrubé animace do plynulé fáze pohybu, přidá do záběru detaily a zkontroluje a vyčistí animační křivky. Všechny tři záběry zkompletuje do jednoho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dodržení stylu, charakteru a kvality animace. </w:t>
      </w:r>
    </w:p>
    <w:p>
      <w:pPr>
        <w:pStyle w:val="P33"/>
        <w:framePr w:w="10766" w:h="1837" w:hRule="exact" w:wrap="none" w:vAnchor="page" w:hAnchor="margin" w:x="0" w:y="12286"/>
        <w:rPr>
          <w:rStyle w:val="C3"/>
          <w:rtl w:val="0"/>
        </w:rPr>
      </w:pPr>
    </w:p>
    <w:p>
      <w:pPr>
        <w:pStyle w:val="P35"/>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51"/>
        <w:rPr>
          <w:rStyle w:val="C3"/>
          <w:rtl w:val="0"/>
        </w:rPr>
      </w:pPr>
    </w:p>
    <w:p>
      <w:pPr>
        <w:pStyle w:val="P35"/>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charakterový animátor / charakterová animátorka, 27.10.2026 2:23:03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3D charakterové animace.</w:t>
      </w:r>
    </w:p>
    <w:p>
      <w:pPr>
        <w:keepNext w:val="0"/>
        <w:keepLines w:val="1"/>
        <w:framePr w:w="10766" w:h="36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3D charakterové animace.</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591" w:hRule="exact" w:wrap="none" w:vAnchor="page" w:hAnchor="margin" w:x="0" w:y="6533"/>
        <w:rPr>
          <w:rStyle w:val="C3"/>
          <w:rtl w:val="0"/>
        </w:rPr>
      </w:pPr>
    </w:p>
    <w:p>
      <w:pPr>
        <w:pStyle w:val="P35"/>
        <w:framePr w:w="10710" w:h="340" w:hRule="exact" w:wrap="none" w:vAnchor="page" w:hAnchor="margin" w:x="28" w:y="6533"/>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68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se softwarovým vybavením pro 3D animaci</w:t>
      </w:r>
    </w:p>
    <w:p>
      <w:pPr>
        <w:keepNext w:val="0"/>
        <w:keepLines w:val="1"/>
        <w:framePr w:w="10766" w:h="2251" w:hRule="exact" w:wrap="none" w:vAnchor="page" w:hAnchor="margin" w:x="0" w:y="68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zařízení (kamera, fotoaparát s možností videa)</w:t>
      </w:r>
    </w:p>
    <w:p>
      <w:pPr>
        <w:keepNext w:val="0"/>
        <w:keepLines w:val="1"/>
        <w:framePr w:w="10766" w:h="2251" w:hRule="exact" w:wrap="none" w:vAnchor="page" w:hAnchor="margin" w:x="0" w:y="68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zrcátko, tužka, papír</w:t>
      </w:r>
    </w:p>
    <w:p>
      <w:pPr>
        <w:keepNext w:val="0"/>
        <w:keepLines w:val="0"/>
        <w:framePr w:w="10766" w:h="2251"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1"/>
        <w:rPr>
          <w:rStyle w:val="C3"/>
          <w:rtl w:val="0"/>
        </w:rPr>
      </w:pPr>
    </w:p>
    <w:p>
      <w:pPr>
        <w:pStyle w:val="P35"/>
        <w:framePr w:w="10710" w:h="340" w:hRule="exact" w:wrap="none" w:vAnchor="page" w:hAnchor="margin" w:x="28" w:y="9351"/>
        <w:rPr>
          <w:rStyle w:val="C25"/>
          <w:rtl w:val="0"/>
        </w:rPr>
      </w:pPr>
      <w:r>
        <w:rPr>
          <w:rStyle w:val="C25"/>
          <w:rtl w:val="0"/>
        </w:rPr>
        <w:t>Doba přípravy na zkoušku</w:t>
      </w:r>
    </w:p>
    <w:p>
      <w:pPr>
        <w:keepNext w:val="0"/>
        <w:keepLines w:val="0"/>
        <w:framePr w:w="10766" w:h="80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23"/>
        <w:rPr>
          <w:rStyle w:val="C3"/>
          <w:rtl w:val="0"/>
        </w:rPr>
      </w:pPr>
    </w:p>
    <w:p>
      <w:pPr>
        <w:pStyle w:val="P35"/>
        <w:framePr w:w="10710" w:h="340" w:hRule="exact" w:wrap="none" w:vAnchor="page" w:hAnchor="margin" w:x="28" w:y="10723"/>
        <w:rPr>
          <w:rStyle w:val="C25"/>
          <w:rtl w:val="0"/>
        </w:rPr>
      </w:pPr>
      <w:r>
        <w:rPr>
          <w:rStyle w:val="C25"/>
          <w:rtl w:val="0"/>
        </w:rPr>
        <w:t>Doba pro vykonání zkoušky</w:t>
      </w:r>
    </w:p>
    <w:p>
      <w:pPr>
        <w:keepNext w:val="0"/>
        <w:keepLines w:val="0"/>
        <w:framePr w:w="10766" w:h="806" w:hRule="exact" w:wrap="none" w:vAnchor="page" w:hAnchor="margin" w:x="0" w:y="11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3D charakterový animátor / charakterová animátorka, 27.10.2026 2:23:03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ANOMALIA, z. s. </w:t>
      </w:r>
    </w:p>
    <w:p>
      <w:pPr>
        <w:pStyle w:val="P21"/>
        <w:framePr w:w="7654" w:h="331" w:hRule="exact" w:wrap="none" w:vAnchor="page" w:hAnchor="margin" w:x="28" w:y="15940"/>
        <w:rPr>
          <w:rStyle w:val="C16"/>
          <w:rtl w:val="0"/>
        </w:rPr>
      </w:pPr>
      <w:r>
        <w:rPr>
          <w:rStyle w:val="C16"/>
          <w:rtl w:val="0"/>
        </w:rPr>
        <w:t>3D charakterový animátor / charakterová animátorka, 27.10.2026 2:23:03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5A791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A69DA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161F3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