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DBC4" Type="http://schemas.openxmlformats.org/officeDocument/2006/relationships/officeDocument" Target="/word/document.xml" /><Relationship Id="coreR121DBC4" Type="http://schemas.openxmlformats.org/package/2006/relationships/metadata/core-properties" Target="/docProps/core.xml" /><Relationship Id="customR121D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Orientace v individuálně stavěných  topidlech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kamen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Připojování kamen na biomasu na sopouch komína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19.12.2014 do: 20.02.2015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30.4.2026 21:51:41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26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505" w:h="230" w:hRule="exact" w:wrap="none" w:vAnchor="page" w:hAnchor="margin" w:x="7776" w:y="4937"/>
        <w:rPr>
          <w:rStyle w:val="C20"/>
          <w:rtl w:val="0"/>
        </w:rPr>
      </w:pPr>
      <w:r>
        <w:rPr>
          <w:rStyle w:val="C20"/>
          <w:rtl w:val="0"/>
        </w:rPr>
        <w:t>úplné</w:t>
      </w:r>
    </w:p>
    <w:p>
      <w:pPr>
        <w:pStyle w:val="P27"/>
        <w:framePr w:w="735" w:h="230" w:hRule="exact" w:wrap="none" w:vAnchor="page" w:hAnchor="margin" w:x="8323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10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572" w:h="230" w:hRule="exact" w:wrap="none" w:vAnchor="page" w:hAnchor="margin" w:x="806" w:y="516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05" w:h="230" w:hRule="exact" w:wrap="none" w:vAnchor="page" w:hAnchor="margin" w:x="1420" w:y="5167"/>
        <w:rPr>
          <w:rStyle w:val="C20"/>
          <w:rtl w:val="0"/>
        </w:rPr>
      </w:pPr>
      <w:r>
        <w:rPr>
          <w:rStyle w:val="C20"/>
          <w:rtl w:val="0"/>
        </w:rPr>
        <w:t>doloží: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130" w:h="230" w:hRule="exact" w:wrap="none" w:vAnchor="page" w:hAnchor="margin" w:x="1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392" w:y="540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515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408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368" w:y="5403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5169" w:y="5403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908" w:y="540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480" w:y="540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281" w:y="5403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507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74" w:y="5403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800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867" w:y="5403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347" w:y="540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9105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609" w:y="540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83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88" w:y="563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1824" w:y="563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2726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884" w:y="563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3456" w:y="563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4257" w:y="563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4483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50" w:y="563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4776" w:y="5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4843" w:y="563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5347" w:y="563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6192" w:y="563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7228" w:y="563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088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260" w:y="563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9249" w:y="563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116" w:h="230" w:hRule="exact" w:wrap="none" w:vAnchor="page" w:hAnchor="margin" w:x="106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219" w:y="5863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172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881" w:y="5863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419" w:y="586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56" w:y="586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028" w:y="5863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347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682" w:h="230" w:hRule="exact" w:wrap="none" w:vAnchor="page" w:hAnchor="margin" w:x="4444" w:y="5863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264" w:y="6334"/>
        <w:rPr>
          <w:rStyle w:val="C20"/>
          <w:rtl w:val="0"/>
        </w:rPr>
      </w:pPr>
      <w:r>
        <w:rPr>
          <w:rStyle w:val="C20"/>
          <w:rtl w:val="0"/>
        </w:rPr>
        <w:t>Osvědčeními</w:t>
      </w:r>
    </w:p>
    <w:p>
      <w:pPr>
        <w:pStyle w:val="P27"/>
        <w:framePr w:w="130" w:h="230" w:hRule="exact" w:wrap="none" w:vAnchor="page" w:hAnchor="margin" w:x="1488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46" w:h="230" w:hRule="exact" w:wrap="none" w:vAnchor="page" w:hAnchor="margin" w:x="2352" w:y="6334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3340" w:y="6334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1057" w:h="230" w:hRule="exact" w:wrap="none" w:vAnchor="page" w:hAnchor="margin" w:x="4262" w:y="6334"/>
        <w:rPr>
          <w:rStyle w:val="C20"/>
          <w:rtl w:val="0"/>
        </w:rPr>
      </w:pPr>
      <w:r>
        <w:rPr>
          <w:rStyle w:val="C20"/>
          <w:rtl w:val="0"/>
        </w:rPr>
        <w:t>skládajících</w:t>
      </w:r>
    </w:p>
    <w:p>
      <w:pPr>
        <w:pStyle w:val="P27"/>
        <w:framePr w:w="615" w:h="230" w:hRule="exact" w:wrap="none" w:vAnchor="page" w:hAnchor="margin" w:x="5361" w:y="6334"/>
        <w:rPr>
          <w:rStyle w:val="C20"/>
          <w:rtl w:val="0"/>
        </w:rPr>
      </w:pPr>
      <w:r>
        <w:rPr>
          <w:rStyle w:val="C20"/>
          <w:rtl w:val="0"/>
        </w:rPr>
        <w:t>úplnou</w:t>
      </w:r>
    </w:p>
    <w:p>
      <w:pPr>
        <w:pStyle w:val="P27"/>
        <w:framePr w:w="735" w:h="230" w:hRule="exact" w:wrap="none" w:vAnchor="page" w:hAnchor="margin" w:x="6019" w:y="6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6796" w:y="6334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769" w:h="230" w:hRule="exact" w:wrap="none" w:vAnchor="page" w:hAnchor="margin" w:x="7708" w:y="6334"/>
        <w:rPr>
          <w:rStyle w:val="C20"/>
          <w:rtl w:val="0"/>
        </w:rPr>
      </w:pPr>
      <w:r>
        <w:rPr>
          <w:rStyle w:val="C20"/>
          <w:rtl w:val="0"/>
        </w:rPr>
        <w:t>Kamnář:</w:t>
      </w:r>
    </w:p>
    <w:p>
      <w:pPr>
        <w:pStyle w:val="P27"/>
        <w:framePr w:w="241" w:h="230" w:hRule="exact" w:wrap="none" w:vAnchor="page" w:hAnchor="margin" w:x="8520" w:y="633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12" w:y="6334"/>
        <w:rPr>
          <w:rStyle w:val="C20"/>
          <w:rtl w:val="0"/>
        </w:rPr>
      </w:pPr>
      <w:r>
        <w:rPr>
          <w:rStyle w:val="C20"/>
          <w:rtl w:val="0"/>
        </w:rPr>
        <w:t>115</w:t>
      </w:r>
    </w:p>
    <w:p>
      <w:pPr>
        <w:pStyle w:val="P27"/>
        <w:framePr w:w="82" w:h="230" w:hRule="exact" w:wrap="none" w:vAnchor="page" w:hAnchor="margin" w:x="9148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9216" w:y="633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9417" w:y="633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461" w:h="230" w:hRule="exact" w:wrap="none" w:vAnchor="page" w:hAnchor="margin" w:x="710" w:y="6564"/>
        <w:rPr>
          <w:rStyle w:val="C20"/>
          <w:rtl w:val="0"/>
        </w:rPr>
      </w:pPr>
      <w:r>
        <w:rPr>
          <w:rStyle w:val="C20"/>
          <w:rtl w:val="0"/>
        </w:rPr>
        <w:t>krbů,</w:t>
      </w:r>
    </w:p>
    <w:p>
      <w:pPr>
        <w:pStyle w:val="P27"/>
        <w:framePr w:w="241" w:h="230" w:hRule="exact" w:wrap="none" w:vAnchor="page" w:hAnchor="margin" w:x="1214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07" w:y="6564"/>
        <w:rPr>
          <w:rStyle w:val="C20"/>
          <w:rtl w:val="0"/>
        </w:rPr>
      </w:pPr>
      <w:r>
        <w:rPr>
          <w:rStyle w:val="C20"/>
          <w:rtl w:val="0"/>
        </w:rPr>
        <w:t>116</w:t>
      </w:r>
    </w:p>
    <w:p>
      <w:pPr>
        <w:pStyle w:val="P27"/>
        <w:framePr w:w="8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1910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2112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639" w:h="230" w:hRule="exact" w:wrap="none" w:vAnchor="page" w:hAnchor="margin" w:x="2870" w:y="6564"/>
        <w:rPr>
          <w:rStyle w:val="C20"/>
          <w:rtl w:val="0"/>
        </w:rPr>
      </w:pPr>
      <w:r>
        <w:rPr>
          <w:rStyle w:val="C20"/>
          <w:rtl w:val="0"/>
        </w:rPr>
        <w:t>stavitel</w:t>
      </w:r>
    </w:p>
    <w:p>
      <w:pPr>
        <w:pStyle w:val="P27"/>
        <w:framePr w:w="1004" w:h="230" w:hRule="exact" w:wrap="none" w:vAnchor="page" w:hAnchor="margin" w:x="3552" w:y="6564"/>
        <w:rPr>
          <w:rStyle w:val="C20"/>
          <w:rtl w:val="0"/>
        </w:rPr>
      </w:pPr>
      <w:r>
        <w:rPr>
          <w:rStyle w:val="C20"/>
          <w:rtl w:val="0"/>
        </w:rPr>
        <w:t>kachlových</w:t>
      </w:r>
    </w:p>
    <w:p>
      <w:pPr>
        <w:pStyle w:val="P27"/>
        <w:framePr w:w="615" w:h="230" w:hRule="exact" w:wrap="none" w:vAnchor="page" w:hAnchor="margin" w:x="4598" w:y="6564"/>
        <w:rPr>
          <w:rStyle w:val="C20"/>
          <w:rtl w:val="0"/>
        </w:rPr>
      </w:pPr>
      <w:r>
        <w:rPr>
          <w:rStyle w:val="C20"/>
          <w:rtl w:val="0"/>
        </w:rPr>
        <w:t>kamen</w:t>
      </w:r>
    </w:p>
    <w:p>
      <w:pPr>
        <w:pStyle w:val="P27"/>
        <w:framePr w:w="130" w:h="230" w:hRule="exact" w:wrap="none" w:vAnchor="page" w:hAnchor="margin" w:x="525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sporáků</w:t>
      </w:r>
    </w:p>
    <w:p>
      <w:pPr>
        <w:pStyle w:val="P27"/>
        <w:framePr w:w="130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369" w:y="656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6595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662" w:y="6564"/>
        <w:rPr>
          <w:rStyle w:val="C20"/>
          <w:rtl w:val="0"/>
        </w:rPr>
      </w:pPr>
      <w:r>
        <w:rPr>
          <w:rStyle w:val="C20"/>
          <w:rtl w:val="0"/>
        </w:rPr>
        <w:t>125</w:t>
      </w:r>
    </w:p>
    <w:p>
      <w:pPr>
        <w:pStyle w:val="P27"/>
        <w:framePr w:w="82" w:h="230" w:hRule="exact" w:wrap="none" w:vAnchor="page" w:hAnchor="margin" w:x="6998" w:y="6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7065" w:y="6564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16" w:h="230" w:hRule="exact" w:wrap="none" w:vAnchor="page" w:hAnchor="margin" w:x="7267" w:y="6564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1004" w:h="230" w:hRule="exact" w:wrap="none" w:vAnchor="page" w:hAnchor="margin" w:x="8025" w:y="6564"/>
        <w:rPr>
          <w:rStyle w:val="C20"/>
          <w:rtl w:val="0"/>
        </w:rPr>
      </w:pPr>
      <w:r>
        <w:rPr>
          <w:rStyle w:val="C20"/>
          <w:rtl w:val="0"/>
        </w:rPr>
        <w:t>konstruktér</w:t>
      </w:r>
    </w:p>
    <w:p>
      <w:pPr>
        <w:pStyle w:val="P27"/>
        <w:framePr w:w="1071" w:h="230" w:hRule="exact" w:wrap="none" w:vAnchor="page" w:hAnchor="margin" w:x="9072" w:y="65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stavěných</w:t>
      </w:r>
    </w:p>
    <w:p>
      <w:pPr>
        <w:pStyle w:val="P27"/>
        <w:framePr w:w="605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topidel</w:t>
      </w:r>
    </w:p>
    <w:p>
      <w:pPr>
        <w:pStyle w:val="P27"/>
        <w:framePr w:w="116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1790" w:y="6795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116" w:h="230" w:hRule="exact" w:wrap="none" w:vAnchor="page" w:hAnchor="margin" w:x="229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990" w:y="67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404" w:h="230" w:hRule="exact" w:wrap="none" w:vAnchor="page" w:hAnchor="margin" w:x="3600" w:y="6795"/>
        <w:rPr>
          <w:rStyle w:val="C20"/>
          <w:rtl w:val="0"/>
        </w:rPr>
      </w:pPr>
      <w:r>
        <w:rPr>
          <w:rStyle w:val="C20"/>
          <w:rtl w:val="0"/>
        </w:rPr>
        <w:t>roků</w:t>
      </w:r>
    </w:p>
    <w:p>
      <w:pPr>
        <w:pStyle w:val="P27"/>
        <w:framePr w:w="116" w:h="230" w:hRule="exact" w:wrap="none" w:vAnchor="page" w:hAnchor="margin" w:x="4046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16" w:h="230" w:hRule="exact" w:wrap="none" w:vAnchor="page" w:hAnchor="margin" w:x="5016" w:y="6795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77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77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77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77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773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773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773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773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773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79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798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798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798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798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7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798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7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798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798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2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2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23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2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23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23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23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4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8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8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48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48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48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87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73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73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873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873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873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873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873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87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873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8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89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898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898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898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898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898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89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898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898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898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89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89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898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2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3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3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3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23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23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23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23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23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23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23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2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23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2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4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8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48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48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48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48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48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48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48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4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4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48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48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97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7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73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973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73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73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73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73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7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973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973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973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99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8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8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8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998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8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8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8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998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998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9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998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2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3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3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23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3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3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23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23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23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8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8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8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48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8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48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48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48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48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48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48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48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73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73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073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073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07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073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073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073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073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073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0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8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8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098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098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0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098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0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23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2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23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2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2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23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23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2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2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2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23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23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23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4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46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46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4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171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171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171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171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171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171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95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1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19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195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1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195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860" w:h="230" w:hRule="exact" w:wrap="none" w:vAnchor="page" w:hAnchor="margin" w:x="4756" w:y="1195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73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3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3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3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3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243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0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•Soubor</w:t>
      </w:r>
    </w:p>
    <w:p>
      <w:pPr>
        <w:pStyle w:val="P27"/>
        <w:framePr w:w="605" w:h="230" w:hRule="exact" w:wrap="none" w:vAnchor="page" w:hAnchor="margin" w:x="1161" w:y="12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809" w:y="12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155" w:y="12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635" w:y="12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547" w:y="12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47" w:y="12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352" w:y="12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99" w:y="12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921" w:y="12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011" w:y="1267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014" w:y="12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504" w:y="12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190" w:y="12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2203" w:y="129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45" w:hRule="exact" w:wrap="none" w:vAnchor="page" w:hAnchor="margin" w:x="28" w:y="13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15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0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3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3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3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3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3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3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3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3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3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3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3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6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6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6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6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3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" w:y="143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382" w:y="143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651" w:y="143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376" w:y="143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523" w:y="14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027" w:y="143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684" w:y="143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342" w:y="143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057" w:y="143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604" w:y="143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94" w:y="143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420" w:y="143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169" w:y="143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182" w:y="143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6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6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4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148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14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148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148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148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05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152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153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1530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153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1530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153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15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153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15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1530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15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15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153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153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15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15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153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153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153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1530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153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1553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155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155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155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15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155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1553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155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155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155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30.4.2026 21:51:41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24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24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2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240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240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24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240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240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24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240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24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240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263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26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2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26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26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30.4.2026 21:51:41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biomasu, 30.4.2026 21:51:41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