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FB31F" Type="http://schemas.openxmlformats.org/officeDocument/2006/relationships/officeDocument" Target="/word/document.xml" /><Relationship Id="coreR109FB31F" Type="http://schemas.openxmlformats.org/package/2006/relationships/metadata/core-properties" Target="/docProps/core.xml" /><Relationship Id="customR109FB3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Květinář/květinářka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 technička květinářka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Květinář/květinářka, 29.10.2026 2:26:02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FED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115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D091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