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3046D6" Type="http://schemas.openxmlformats.org/officeDocument/2006/relationships/officeDocument" Target="/word/document.xml" /><Relationship Id="coreR53046D6" Type="http://schemas.openxmlformats.org/package/2006/relationships/metadata/core-properties" Target="/docProps/core.xml" /><Relationship Id="customR53046D6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Mechanik/mechanička komplexního pneuservisu (kód: 23-091-H)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Strojírenství a strojírenská výroba (kód: 23)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Mechanik pneuservisu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zásadách BOZP, PO, životního prostředí a právních předpisech v komplexním pneuservisu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Volba pracovního postupu při montáži a demontáži kol motorových vozidel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Demontáž pláště z ráfku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Montáž pláště na ráfek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Volba postupu vyvážení kola určeného vozidla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Volba pracovního postupu při montáži kola na nápravu určeného vozidla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Doporučení nejvhodnějšího typu a druhu pneumatik pro jednotlivá motorová a přípojná vozidla s ohledem na zákonné předpisy, doporučení výrobce a požadavky provozovatele</w:t>
      </w:r>
    </w:p>
    <w:p>
      <w:pPr>
        <w:pStyle w:val="P14"/>
        <w:framePr w:w="805" w:h="607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48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540"/>
        <w:rPr>
          <w:rStyle w:val="C13"/>
          <w:rtl w:val="0"/>
        </w:rPr>
      </w:pPr>
      <w:r>
        <w:rPr>
          <w:rStyle w:val="C13"/>
          <w:rtl w:val="0"/>
        </w:rPr>
        <w:t>Orientace v konstrukci a technologii výroby pláště osobního vozidla</w:t>
      </w:r>
    </w:p>
    <w:p>
      <w:pPr>
        <w:pStyle w:val="P18"/>
        <w:framePr w:w="805" w:h="376" w:hRule="exact" w:wrap="none" w:vAnchor="page" w:hAnchor="margin" w:x="9916" w:y="848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540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86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916"/>
        <w:rPr>
          <w:rStyle w:val="C11"/>
          <w:rtl w:val="0"/>
        </w:rPr>
      </w:pPr>
      <w:r>
        <w:rPr>
          <w:rStyle w:val="C11"/>
          <w:rtl w:val="0"/>
        </w:rPr>
        <w:t>Posouzení technického stavu pneumatik</w:t>
      </w:r>
    </w:p>
    <w:p>
      <w:pPr>
        <w:pStyle w:val="P14"/>
        <w:framePr w:w="805" w:h="376" w:hRule="exact" w:wrap="none" w:vAnchor="page" w:hAnchor="margin" w:x="9916" w:y="886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91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23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292"/>
        <w:rPr>
          <w:rStyle w:val="C13"/>
          <w:rtl w:val="0"/>
        </w:rPr>
      </w:pPr>
      <w:r>
        <w:rPr>
          <w:rStyle w:val="C13"/>
          <w:rtl w:val="0"/>
        </w:rPr>
        <w:t>Zjišťování vad či poškození pneumatik a jejich oprava</w:t>
      </w:r>
    </w:p>
    <w:p>
      <w:pPr>
        <w:pStyle w:val="P18"/>
        <w:framePr w:w="805" w:h="376" w:hRule="exact" w:wrap="none" w:vAnchor="page" w:hAnchor="margin" w:x="9916" w:y="923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29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61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668"/>
        <w:rPr>
          <w:rStyle w:val="C11"/>
          <w:rtl w:val="0"/>
        </w:rPr>
      </w:pPr>
      <w:r>
        <w:rPr>
          <w:rStyle w:val="C11"/>
          <w:rtl w:val="0"/>
        </w:rPr>
        <w:t>Charakterizovat TPMS-Tyre Presseure Monitoring System-a jeho použití v osobních vozidlech</w:t>
      </w:r>
    </w:p>
    <w:p>
      <w:pPr>
        <w:pStyle w:val="P14"/>
        <w:framePr w:w="805" w:h="376" w:hRule="exact" w:wrap="none" w:vAnchor="page" w:hAnchor="margin" w:x="9916" w:y="961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66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98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0045"/>
        <w:rPr>
          <w:rStyle w:val="C13"/>
          <w:rtl w:val="0"/>
        </w:rPr>
      </w:pPr>
      <w:r>
        <w:rPr>
          <w:rStyle w:val="C13"/>
          <w:rtl w:val="0"/>
        </w:rPr>
        <w:t>Určení příčiny nepravidelného opotřebení pneumatik</w:t>
      </w:r>
    </w:p>
    <w:p>
      <w:pPr>
        <w:pStyle w:val="P18"/>
        <w:framePr w:w="805" w:h="376" w:hRule="exact" w:wrap="none" w:vAnchor="page" w:hAnchor="margin" w:x="9916" w:y="998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004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036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421"/>
        <w:rPr>
          <w:rStyle w:val="C11"/>
          <w:rtl w:val="0"/>
        </w:rPr>
      </w:pPr>
      <w:r>
        <w:rPr>
          <w:rStyle w:val="C11"/>
          <w:rtl w:val="0"/>
        </w:rPr>
        <w:t>Orientace v autodatech konstrukčních dílů a pneumatik</w:t>
      </w:r>
    </w:p>
    <w:p>
      <w:pPr>
        <w:pStyle w:val="P14"/>
        <w:framePr w:w="805" w:h="376" w:hRule="exact" w:wrap="none" w:vAnchor="page" w:hAnchor="margin" w:x="9916" w:y="1036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421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1074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0797"/>
        <w:rPr>
          <w:rStyle w:val="C13"/>
          <w:rtl w:val="0"/>
        </w:rPr>
      </w:pPr>
      <w:r>
        <w:rPr>
          <w:rStyle w:val="C13"/>
          <w:rtl w:val="0"/>
        </w:rPr>
        <w:t>Seřízení geometrie podvozku</w:t>
      </w:r>
    </w:p>
    <w:p>
      <w:pPr>
        <w:pStyle w:val="P18"/>
        <w:framePr w:w="805" w:h="376" w:hRule="exact" w:wrap="none" w:vAnchor="page" w:hAnchor="margin" w:x="9916" w:y="1074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079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111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1173"/>
        <w:rPr>
          <w:rStyle w:val="C11"/>
          <w:rtl w:val="0"/>
        </w:rPr>
      </w:pPr>
      <w:r>
        <w:rPr>
          <w:rStyle w:val="C11"/>
          <w:rtl w:val="0"/>
        </w:rPr>
        <w:t>Výměna součástí zavěšení kol</w:t>
      </w:r>
    </w:p>
    <w:p>
      <w:pPr>
        <w:pStyle w:val="P14"/>
        <w:framePr w:w="805" w:h="376" w:hRule="exact" w:wrap="none" w:vAnchor="page" w:hAnchor="margin" w:x="9916" w:y="1111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117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1149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1550"/>
        <w:rPr>
          <w:rStyle w:val="C13"/>
          <w:rtl w:val="0"/>
        </w:rPr>
      </w:pPr>
      <w:r>
        <w:rPr>
          <w:rStyle w:val="C13"/>
          <w:rtl w:val="0"/>
        </w:rPr>
        <w:t>Orientace v konstrukci a činnosti brzdové soustavy motorových vozidel</w:t>
      </w:r>
    </w:p>
    <w:p>
      <w:pPr>
        <w:pStyle w:val="P18"/>
        <w:framePr w:w="805" w:h="376" w:hRule="exact" w:wrap="none" w:vAnchor="page" w:hAnchor="margin" w:x="9916" w:y="1149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1550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187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1926"/>
        <w:rPr>
          <w:rStyle w:val="C11"/>
          <w:rtl w:val="0"/>
        </w:rPr>
      </w:pPr>
      <w:r>
        <w:rPr>
          <w:rStyle w:val="C11"/>
          <w:rtl w:val="0"/>
        </w:rPr>
        <w:t>Provedení opravy brzd na motorovém vozidle</w:t>
      </w:r>
    </w:p>
    <w:p>
      <w:pPr>
        <w:pStyle w:val="P14"/>
        <w:framePr w:w="805" w:h="376" w:hRule="exact" w:wrap="none" w:vAnchor="page" w:hAnchor="margin" w:x="9916" w:y="1187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192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1247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2813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Mechanik/mechanička komplexního pneuservisu, 11.9.2026 16:54:31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4990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431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431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vykonávání pracovních činností této profesní kvalifikace je vyžadována a prokazuje se lékařským potvrzením (odkaz na povolání v NSP - https://nsp.cz/jednotka-prace/mechanik-pneuservisu#zdravotni-zpusobilost).</w:t>
      </w:r>
    </w:p>
    <w:p>
      <w:pPr>
        <w:keepNext w:val="0"/>
        <w:keepLines w:val="0"/>
        <w:framePr w:w="10766" w:h="431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31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Vstupním předpokladem uchazeče o zkoušku je oprávnění k řízení vozidel skupiny „B“.</w:t>
      </w:r>
    </w:p>
    <w:p>
      <w:pPr>
        <w:keepNext w:val="0"/>
        <w:keepLines w:val="0"/>
        <w:framePr w:w="10766" w:h="431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31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kriterií formou praktického předvedení je nutné přihlížet k:</w:t>
      </w:r>
    </w:p>
    <w:p>
      <w:pPr>
        <w:keepNext w:val="0"/>
        <w:keepLines w:val="0"/>
        <w:framePr w:w="10766" w:h="431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dodržování pravidel BOZP, PO a hygieny práce</w:t>
      </w:r>
    </w:p>
    <w:p>
      <w:pPr>
        <w:keepNext w:val="0"/>
        <w:keepLines w:val="0"/>
        <w:framePr w:w="10766" w:h="431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používání ochranných pomůcek</w:t>
      </w:r>
    </w:p>
    <w:p>
      <w:pPr>
        <w:keepNext w:val="0"/>
        <w:keepLines w:val="0"/>
        <w:framePr w:w="10766" w:h="431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nakládání s odpady</w:t>
      </w:r>
    </w:p>
    <w:p>
      <w:pPr>
        <w:keepNext w:val="0"/>
        <w:keepLines w:val="0"/>
        <w:framePr w:w="10766" w:h="431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pochopení a dodržování technologických postupů</w:t>
      </w:r>
    </w:p>
    <w:p>
      <w:pPr>
        <w:keepNext w:val="0"/>
        <w:keepLines w:val="0"/>
        <w:framePr w:w="10766" w:h="431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- jestliže nebude zkušební vozidlo vykazovat vady potřebné pro výkonání zkoužky u některých kompetencí, připraví autorizovaná osoba jejich simulaci 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Mechanik/mechanička komplexního pneuservisu, 11.9.2026 16:54:31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ostatní služby,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PNEU Šafránek, s. r. o.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Chára sport PNEU, a. s. 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Jursa Miroslav Ing. OSVČ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Mechanik/mechanička komplexního pneuservisu, 11.9.2026 16:54:31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