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30968" Type="http://schemas.openxmlformats.org/officeDocument/2006/relationships/officeDocument" Target="/word/document.xml" /><Relationship Id="coreRFE30968" Type="http://schemas.openxmlformats.org/package/2006/relationships/metadata/core-properties" Target="/docProps/core.xml" /><Relationship Id="customRFE309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1:26:07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1:26:07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jednostopých vozidel, 27.10.2026 1:26:07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