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87E9B" Type="http://schemas.openxmlformats.org/officeDocument/2006/relationships/officeDocument" Target="/word/document.xml" /><Relationship Id="coreR4787E9B" Type="http://schemas.openxmlformats.org/package/2006/relationships/metadata/core-properties" Target="/docProps/core.xml" /><Relationship Id="customR4787E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pneuservisu osobních motorových vozidel (kód: 23-087-H)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BOZP, PO, životního prostředí a právních předpisů v pneuservisu osobních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jednotlivých kategoriích osobních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konstrukci a technologii výroby pláště osobního vozidla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ráfku osobních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pracovního postupu při demontáži kola z osobního vozidla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pracovního postupu a provedení demontáže pneumatiky osobního vozidla na montážním stroji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Vyvažování pneumatik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pracovního postupu při montáži kola osobního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Posouzení vhodnosti pneumatik pro opravu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závad dle opotřebení pneumatik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systémech pro nouzové dojetí osobních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Charakterizovat TPMS-Tyre Presseure Monitoring System-a jeho použití v osobních vozidlech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14.10.2015 do: 20.10.2019</w:t>
      </w:r>
    </w:p>
    <w:p>
      <w:pPr>
        <w:pStyle w:val="P21"/>
        <w:framePr w:w="7654" w:h="331" w:hRule="exact" w:wrap="none" w:vAnchor="page" w:hAnchor="margin" w:x="28" w:y="15940"/>
        <w:rPr>
          <w:rStyle w:val="C16"/>
          <w:rtl w:val="0"/>
        </w:rPr>
      </w:pPr>
      <w:r>
        <w:rPr>
          <w:rStyle w:val="C16"/>
          <w:rtl w:val="0"/>
        </w:rPr>
        <w:t>Mechanik pneuservisu osobních motorových vozidel, 30.7.2026 4:48:59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zásadách BOZP, PO, životního prostředí a právních předpisů v pneuservisu osobních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 xml:space="preserve">a) Charakterizovat předpisy BOZP a PO při činnostech souvisejících s pracemi v  pneuservise osobních vozidel</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Popsat předpokládaná rizika poškození zdraví při práci s pneumatikami, nebezpečnými látkami a chemikáliemi používanými při práci v pneuservise osobních vozidel</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Používat ochranné pomůcky při činnostech v pneuservise osobních vozidel</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Dodržovat zásady ekologického nakládání, třídění, další využití a likvidaci nebezpečného odpadu při činnosti pneuservisu</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Písemné a ústní ověření</w:t>
      </w:r>
    </w:p>
    <w:p>
      <w:pPr>
        <w:pStyle w:val="P12"/>
        <w:framePr w:w="6710" w:h="831" w:hRule="exact" w:wrap="none" w:vAnchor="page" w:hAnchor="margin" w:x="45" w:y="6386"/>
        <w:rPr>
          <w:rStyle w:val="C3"/>
          <w:rtl w:val="0"/>
        </w:rPr>
      </w:pPr>
    </w:p>
    <w:p>
      <w:pPr>
        <w:pStyle w:val="P13"/>
        <w:framePr w:w="6658" w:h="704" w:hRule="exact" w:wrap="none" w:vAnchor="page" w:hAnchor="margin" w:x="71" w:y="6442"/>
        <w:rPr>
          <w:rStyle w:val="C11"/>
          <w:rtl w:val="0"/>
        </w:rPr>
      </w:pPr>
      <w:r>
        <w:rPr>
          <w:rStyle w:val="C11"/>
          <w:rtl w:val="0"/>
        </w:rPr>
        <w:t xml:space="preserve">e) Orientovat se v podmínkách stanovených vyhláškou o schvalování technické způsobilosti a  technických podmínkách provozu vozidel na pozemních komunikacích. Zákon 341/2002 Sb.</w:t>
      </w:r>
    </w:p>
    <w:p>
      <w:pPr>
        <w:pStyle w:val="P28"/>
        <w:framePr w:w="3921" w:h="831" w:hRule="exact" w:wrap="none" w:vAnchor="page" w:hAnchor="margin" w:x="6800" w:y="6386"/>
        <w:rPr>
          <w:rStyle w:val="C3"/>
          <w:rtl w:val="0"/>
        </w:rPr>
      </w:pPr>
    </w:p>
    <w:p>
      <w:pPr>
        <w:pStyle w:val="P29"/>
        <w:framePr w:w="3839" w:h="704" w:hRule="exact" w:wrap="none" w:vAnchor="page" w:hAnchor="margin" w:x="6856" w:y="6442"/>
        <w:rPr>
          <w:rStyle w:val="C21"/>
          <w:rtl w:val="0"/>
        </w:rPr>
      </w:pPr>
      <w:r>
        <w:rPr>
          <w:rStyle w:val="C21"/>
          <w:rtl w:val="0"/>
        </w:rPr>
        <w:t>Ústní ověření</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6"/>
        <w:rPr>
          <w:rStyle w:val="C18"/>
          <w:rtl w:val="0"/>
        </w:rPr>
      </w:pPr>
      <w:r>
        <w:rPr>
          <w:rStyle w:val="C18"/>
          <w:rtl w:val="0"/>
        </w:rPr>
        <w:t>Orientace v jednotlivých kategoriích osobních vozidel</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a) a)</w:t>
        <w:tab/>
        <w:t>Orientovat se v kategoriích osobních vozidel dle vyhlášky MD Č.56/2001 Sb.</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b) b)</w:t>
        <w:tab/>
        <w:t>Popsat jednotlivé druhy osobních vozidel zařazených do kategorií dle vyhlášky MD Č.56/2001 Sb.</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Ústní ověření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340" w:hRule="exact" w:wrap="none" w:vAnchor="page" w:hAnchor="margin" w:x="28" w:y="10345"/>
        <w:rPr>
          <w:rStyle w:val="C18"/>
          <w:rtl w:val="0"/>
        </w:rPr>
      </w:pPr>
      <w:r>
        <w:rPr>
          <w:rStyle w:val="C18"/>
          <w:rtl w:val="0"/>
        </w:rPr>
        <w:t>Orientace v konstrukci a technologii výroby pláště osobního vozidla</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376" w:hRule="exact" w:wrap="none" w:vAnchor="page" w:hAnchor="margin" w:x="45" w:y="11160"/>
        <w:rPr>
          <w:rStyle w:val="C3"/>
          <w:rtl w:val="0"/>
        </w:rPr>
      </w:pPr>
    </w:p>
    <w:p>
      <w:pPr>
        <w:pStyle w:val="P13"/>
        <w:framePr w:w="6658" w:h="249" w:hRule="exact" w:wrap="none" w:vAnchor="page" w:hAnchor="margin" w:x="71" w:y="11216"/>
        <w:rPr>
          <w:rStyle w:val="C11"/>
          <w:rtl w:val="0"/>
        </w:rPr>
      </w:pPr>
      <w:r>
        <w:rPr>
          <w:rStyle w:val="C11"/>
          <w:rtl w:val="0"/>
        </w:rPr>
        <w:t>a) Popsat charakteristické rozměry pneumatiky</w:t>
      </w:r>
    </w:p>
    <w:p>
      <w:pPr>
        <w:pStyle w:val="P28"/>
        <w:framePr w:w="3921" w:h="376" w:hRule="exact" w:wrap="none" w:vAnchor="page" w:hAnchor="margin" w:x="6800" w:y="11160"/>
        <w:rPr>
          <w:rStyle w:val="C3"/>
          <w:rtl w:val="0"/>
        </w:rPr>
      </w:pPr>
    </w:p>
    <w:p>
      <w:pPr>
        <w:pStyle w:val="P29"/>
        <w:framePr w:w="3839" w:h="249" w:hRule="exact" w:wrap="none" w:vAnchor="page" w:hAnchor="margin" w:x="6856" w:y="11216"/>
        <w:rPr>
          <w:rStyle w:val="C21"/>
          <w:rtl w:val="0"/>
        </w:rPr>
      </w:pPr>
      <w:r>
        <w:rPr>
          <w:rStyle w:val="C21"/>
          <w:rtl w:val="0"/>
        </w:rPr>
        <w:t>Ústní ověření</w:t>
      </w:r>
    </w:p>
    <w:p>
      <w:pPr>
        <w:pStyle w:val="P16"/>
        <w:framePr w:w="6710" w:h="607" w:hRule="exact" w:wrap="none" w:vAnchor="page" w:hAnchor="margin" w:x="45" w:y="11536"/>
        <w:rPr>
          <w:rStyle w:val="C3"/>
          <w:rtl w:val="0"/>
        </w:rPr>
      </w:pPr>
    </w:p>
    <w:p>
      <w:pPr>
        <w:pStyle w:val="P17"/>
        <w:framePr w:w="6658" w:h="480" w:hRule="exact" w:wrap="none" w:vAnchor="page" w:hAnchor="margin" w:x="71" w:y="11592"/>
        <w:rPr>
          <w:rStyle w:val="C13"/>
          <w:rtl w:val="0"/>
        </w:rPr>
      </w:pPr>
      <w:r>
        <w:rPr>
          <w:rStyle w:val="C13"/>
          <w:rtl w:val="0"/>
        </w:rPr>
        <w:t xml:space="preserve">b) Popsat jednotlivé částí  pneumatiky, rozdělení dle konstrukce, směsi, dezénu a  oblasti použití u osobních vozidel</w:t>
      </w:r>
    </w:p>
    <w:p>
      <w:pPr>
        <w:pStyle w:val="P30"/>
        <w:framePr w:w="3921" w:h="607" w:hRule="exact" w:wrap="none" w:vAnchor="page" w:hAnchor="margin" w:x="6800" w:y="11536"/>
        <w:rPr>
          <w:rStyle w:val="C3"/>
          <w:rtl w:val="0"/>
        </w:rPr>
      </w:pPr>
    </w:p>
    <w:p>
      <w:pPr>
        <w:pStyle w:val="P31"/>
        <w:framePr w:w="3839" w:h="480" w:hRule="exact" w:wrap="none" w:vAnchor="page" w:hAnchor="margin" w:x="6856" w:y="11592"/>
        <w:rPr>
          <w:rStyle w:val="C22"/>
          <w:rtl w:val="0"/>
        </w:rPr>
      </w:pPr>
      <w:r>
        <w:rPr>
          <w:rStyle w:val="C22"/>
          <w:rtl w:val="0"/>
        </w:rPr>
        <w:t>Ústní ověření</w:t>
      </w:r>
    </w:p>
    <w:p>
      <w:pPr>
        <w:pStyle w:val="P12"/>
        <w:framePr w:w="6710" w:h="831" w:hRule="exact" w:wrap="none" w:vAnchor="page" w:hAnchor="margin" w:x="45" w:y="12143"/>
        <w:rPr>
          <w:rStyle w:val="C3"/>
          <w:rtl w:val="0"/>
        </w:rPr>
      </w:pPr>
    </w:p>
    <w:p>
      <w:pPr>
        <w:pStyle w:val="P13"/>
        <w:framePr w:w="6658" w:h="704" w:hRule="exact" w:wrap="none" w:vAnchor="page" w:hAnchor="margin" w:x="71" w:y="12199"/>
        <w:rPr>
          <w:rStyle w:val="C11"/>
          <w:rtl w:val="0"/>
        </w:rPr>
      </w:pPr>
      <w:r>
        <w:rPr>
          <w:rStyle w:val="C11"/>
          <w:rtl w:val="0"/>
        </w:rPr>
        <w:t>c) Popsat rozdíl konstrukcí pláště diagonální a radiální, možné výhody a nevýhody, pojmenovat konstrukční skladby plášťů dle druhu provozu a povrchu vozovky</w:t>
      </w:r>
    </w:p>
    <w:p>
      <w:pPr>
        <w:pStyle w:val="P28"/>
        <w:framePr w:w="3921" w:h="831" w:hRule="exact" w:wrap="none" w:vAnchor="page" w:hAnchor="margin" w:x="6800" w:y="12143"/>
        <w:rPr>
          <w:rStyle w:val="C3"/>
          <w:rtl w:val="0"/>
        </w:rPr>
      </w:pPr>
    </w:p>
    <w:p>
      <w:pPr>
        <w:pStyle w:val="P29"/>
        <w:framePr w:w="3839" w:h="704" w:hRule="exact" w:wrap="none" w:vAnchor="page" w:hAnchor="margin" w:x="6856" w:y="12199"/>
        <w:rPr>
          <w:rStyle w:val="C21"/>
          <w:rtl w:val="0"/>
        </w:rPr>
      </w:pPr>
      <w:r>
        <w:rPr>
          <w:rStyle w:val="C21"/>
          <w:rtl w:val="0"/>
        </w:rPr>
        <w:t>Ústní ověření</w:t>
      </w:r>
    </w:p>
    <w:p>
      <w:pPr>
        <w:pStyle w:val="P16"/>
        <w:framePr w:w="6710" w:h="607" w:hRule="exact" w:wrap="none" w:vAnchor="page" w:hAnchor="margin" w:x="45" w:y="12974"/>
        <w:rPr>
          <w:rStyle w:val="C3"/>
          <w:rtl w:val="0"/>
        </w:rPr>
      </w:pPr>
    </w:p>
    <w:p>
      <w:pPr>
        <w:pStyle w:val="P17"/>
        <w:framePr w:w="6658" w:h="480" w:hRule="exact" w:wrap="none" w:vAnchor="page" w:hAnchor="margin" w:x="71" w:y="13030"/>
        <w:rPr>
          <w:rStyle w:val="C13"/>
          <w:rtl w:val="0"/>
        </w:rPr>
      </w:pPr>
      <w:r>
        <w:rPr>
          <w:rStyle w:val="C13"/>
          <w:rtl w:val="0"/>
        </w:rPr>
        <w:t>d) Popsat technologii výroby pláště, použité materiály a jejich význam pro správnou funkci pneumatiky na vozidle</w:t>
      </w:r>
    </w:p>
    <w:p>
      <w:pPr>
        <w:pStyle w:val="P30"/>
        <w:framePr w:w="3921" w:h="607" w:hRule="exact" w:wrap="none" w:vAnchor="page" w:hAnchor="margin" w:x="6800" w:y="12974"/>
        <w:rPr>
          <w:rStyle w:val="C3"/>
          <w:rtl w:val="0"/>
        </w:rPr>
      </w:pPr>
    </w:p>
    <w:p>
      <w:pPr>
        <w:pStyle w:val="P31"/>
        <w:framePr w:w="3839" w:h="480" w:hRule="exact" w:wrap="none" w:vAnchor="page" w:hAnchor="margin" w:x="6856" w:y="13030"/>
        <w:rPr>
          <w:rStyle w:val="C22"/>
          <w:rtl w:val="0"/>
        </w:rPr>
      </w:pPr>
      <w:r>
        <w:rPr>
          <w:rStyle w:val="C22"/>
          <w:rtl w:val="0"/>
        </w:rPr>
        <w:t>Ústní ověření</w:t>
      </w:r>
    </w:p>
    <w:p>
      <w:pPr>
        <w:pStyle w:val="P12"/>
        <w:framePr w:w="6710" w:h="607" w:hRule="exact" w:wrap="none" w:vAnchor="page" w:hAnchor="margin" w:x="45" w:y="13581"/>
        <w:rPr>
          <w:rStyle w:val="C3"/>
          <w:rtl w:val="0"/>
        </w:rPr>
      </w:pPr>
    </w:p>
    <w:p>
      <w:pPr>
        <w:pStyle w:val="P13"/>
        <w:framePr w:w="6658" w:h="480" w:hRule="exact" w:wrap="none" w:vAnchor="page" w:hAnchor="margin" w:x="71" w:y="13637"/>
        <w:rPr>
          <w:rStyle w:val="C11"/>
          <w:rtl w:val="0"/>
        </w:rPr>
      </w:pPr>
      <w:r>
        <w:rPr>
          <w:rStyle w:val="C11"/>
          <w:rtl w:val="0"/>
        </w:rPr>
        <w:t>e) Popsat možné výrobní vady plášťů a jejich projevy včetně vlivu jízdní vlastnosti vozidla</w:t>
      </w:r>
    </w:p>
    <w:p>
      <w:pPr>
        <w:pStyle w:val="P28"/>
        <w:framePr w:w="3921" w:h="607" w:hRule="exact" w:wrap="none" w:vAnchor="page" w:hAnchor="margin" w:x="6800" w:y="13581"/>
        <w:rPr>
          <w:rStyle w:val="C3"/>
          <w:rtl w:val="0"/>
        </w:rPr>
      </w:pPr>
    </w:p>
    <w:p>
      <w:pPr>
        <w:pStyle w:val="P29"/>
        <w:framePr w:w="3839" w:h="480" w:hRule="exact" w:wrap="none" w:vAnchor="page" w:hAnchor="margin" w:x="6856" w:y="13637"/>
        <w:rPr>
          <w:rStyle w:val="C21"/>
          <w:rtl w:val="0"/>
        </w:rPr>
      </w:pPr>
      <w:r>
        <w:rPr>
          <w:rStyle w:val="C21"/>
          <w:rtl w:val="0"/>
        </w:rPr>
        <w:t>Ústní ověření</w:t>
      </w:r>
    </w:p>
    <w:p>
      <w:pPr>
        <w:pStyle w:val="P16"/>
        <w:framePr w:w="6710" w:h="607" w:hRule="exact" w:wrap="none" w:vAnchor="page" w:hAnchor="margin" w:x="45" w:y="14188"/>
        <w:rPr>
          <w:rStyle w:val="C3"/>
          <w:rtl w:val="0"/>
        </w:rPr>
      </w:pPr>
    </w:p>
    <w:p>
      <w:pPr>
        <w:pStyle w:val="P17"/>
        <w:framePr w:w="6658" w:h="480" w:hRule="exact" w:wrap="none" w:vAnchor="page" w:hAnchor="margin" w:x="71" w:y="14244"/>
        <w:rPr>
          <w:rStyle w:val="C13"/>
          <w:rtl w:val="0"/>
        </w:rPr>
      </w:pPr>
      <w:r>
        <w:rPr>
          <w:rStyle w:val="C13"/>
          <w:rtl w:val="0"/>
        </w:rPr>
        <w:t>f) f) Vysvětlit nové značení pneumatik štítkováním a popsat číselné značení štítku</w:t>
      </w:r>
    </w:p>
    <w:p>
      <w:pPr>
        <w:pStyle w:val="P30"/>
        <w:framePr w:w="3921" w:h="607" w:hRule="exact" w:wrap="none" w:vAnchor="page" w:hAnchor="margin" w:x="6800" w:y="14188"/>
        <w:rPr>
          <w:rStyle w:val="C3"/>
          <w:rtl w:val="0"/>
        </w:rPr>
      </w:pPr>
    </w:p>
    <w:p>
      <w:pPr>
        <w:pStyle w:val="P31"/>
        <w:framePr w:w="3839" w:h="480" w:hRule="exact" w:wrap="none" w:vAnchor="page" w:hAnchor="margin" w:x="6856" w:y="14244"/>
        <w:rPr>
          <w:rStyle w:val="C22"/>
          <w:rtl w:val="0"/>
        </w:rPr>
      </w:pPr>
      <w:r>
        <w:rPr>
          <w:rStyle w:val="C22"/>
          <w:rtl w:val="0"/>
        </w:rPr>
        <w:t>Písemné a ústní ověření</w:t>
      </w:r>
    </w:p>
    <w:p>
      <w:pPr>
        <w:pStyle w:val="P32"/>
        <w:framePr w:w="10710" w:h="248" w:hRule="exact" w:wrap="none" w:vAnchor="page" w:hAnchor="margin" w:x="28" w:y="149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pneuservisu osobních motorových vozidel, 30.7.2026 4:48:59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ráfku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značení vysvětlující rozměry a provedení ráfku, vyjmenovat hlavní části ráfku, popsat konstrukci ráfku a diskového kola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pravidla a důležitá specifika pro výběr ráfků k danému typu osobního vozidla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katalozích výrobců ráfků a určit vhodný typ pro dané vozidlo</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Volba pracovního postupu při demontáži kola z osobního vozidla</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Provést předepsaným a bezpečným způsobem zvednutí osobního vozidla</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Popsat jednotlivé typy zvedacích zařízení jejich nosnost, výhody a nevýhody</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Popsat způsoby uchycení kol a postup jejich odborné demontáže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Zvolit vhodné pomůcky, nářadí a určit zásady postupu demontáže kola z osobního vozidla</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547" w:hRule="exact" w:wrap="none" w:vAnchor="page" w:hAnchor="margin" w:x="28" w:y="8670"/>
        <w:rPr>
          <w:rStyle w:val="C18"/>
          <w:rtl w:val="0"/>
        </w:rPr>
      </w:pPr>
      <w:r>
        <w:rPr>
          <w:rStyle w:val="C18"/>
          <w:rtl w:val="0"/>
        </w:rPr>
        <w:t>Volba pracovního postupu a provedení demontáže pneumatiky osobního vozidla na montážním stroji</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Popsat obsluhu montážního stroje s pomocným ramenem, vysvětlit jeho hlavní části, příslušenství a speciální nářadí</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Provést odbornou demontáž /odmáčknutí/patek pláště pneumatiky a vysvětlit pravidla demontáže pneumatiky osobního vozidla</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 a ústní ověření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c) Provést odbornou montáž pneumatiky, pryžového ventilu s popisem jejich typů, pravidel jejich výměny a příčiny poškození</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Praktické předvedení a ústní ověření</w:t>
      </w:r>
    </w:p>
    <w:p>
      <w:pPr>
        <w:pStyle w:val="P16"/>
        <w:framePr w:w="6710" w:h="376" w:hRule="exact" w:wrap="none" w:vAnchor="page" w:hAnchor="margin" w:x="45" w:y="11513"/>
        <w:rPr>
          <w:rStyle w:val="C3"/>
          <w:rtl w:val="0"/>
        </w:rPr>
      </w:pPr>
    </w:p>
    <w:p>
      <w:pPr>
        <w:pStyle w:val="P17"/>
        <w:framePr w:w="6658" w:h="249" w:hRule="exact" w:wrap="none" w:vAnchor="page" w:hAnchor="margin" w:x="71" w:y="11569"/>
        <w:rPr>
          <w:rStyle w:val="C13"/>
          <w:rtl w:val="0"/>
        </w:rPr>
      </w:pPr>
      <w:r>
        <w:rPr>
          <w:rStyle w:val="C13"/>
          <w:rtl w:val="0"/>
        </w:rPr>
        <w:t>d) Popsat pravidla demontáže pláště z kol se systémem nouzového dojetí</w:t>
      </w:r>
    </w:p>
    <w:p>
      <w:pPr>
        <w:pStyle w:val="P30"/>
        <w:framePr w:w="3921" w:h="376" w:hRule="exact" w:wrap="none" w:vAnchor="page" w:hAnchor="margin" w:x="6800" w:y="11513"/>
        <w:rPr>
          <w:rStyle w:val="C3"/>
          <w:rtl w:val="0"/>
        </w:rPr>
      </w:pPr>
    </w:p>
    <w:p>
      <w:pPr>
        <w:pStyle w:val="P31"/>
        <w:framePr w:w="3839" w:h="249" w:hRule="exact" w:wrap="none" w:vAnchor="page" w:hAnchor="margin" w:x="6856" w:y="11569"/>
        <w:rPr>
          <w:rStyle w:val="C22"/>
          <w:rtl w:val="0"/>
        </w:rPr>
      </w:pPr>
      <w:r>
        <w:rPr>
          <w:rStyle w:val="C22"/>
          <w:rtl w:val="0"/>
        </w:rPr>
        <w:t>Ústní ověření</w:t>
      </w:r>
    </w:p>
    <w:p>
      <w:pPr>
        <w:pStyle w:val="P12"/>
        <w:framePr w:w="6710" w:h="607" w:hRule="exact" w:wrap="none" w:vAnchor="page" w:hAnchor="margin" w:x="45" w:y="11890"/>
        <w:rPr>
          <w:rStyle w:val="C3"/>
          <w:rtl w:val="0"/>
        </w:rPr>
      </w:pPr>
    </w:p>
    <w:p>
      <w:pPr>
        <w:pStyle w:val="P13"/>
        <w:framePr w:w="6658" w:h="480" w:hRule="exact" w:wrap="none" w:vAnchor="page" w:hAnchor="margin" w:x="71" w:y="11946"/>
        <w:rPr>
          <w:rStyle w:val="C11"/>
          <w:rtl w:val="0"/>
        </w:rPr>
      </w:pPr>
      <w:r>
        <w:rPr>
          <w:rStyle w:val="C11"/>
          <w:rtl w:val="0"/>
        </w:rPr>
        <w:t>e) Popsat pravidla demontáže a montáže pláště z ráfku při použití čidla TPMS</w:t>
      </w:r>
    </w:p>
    <w:p>
      <w:pPr>
        <w:pStyle w:val="P28"/>
        <w:framePr w:w="3921" w:h="607" w:hRule="exact" w:wrap="none" w:vAnchor="page" w:hAnchor="margin" w:x="6800" w:y="11890"/>
        <w:rPr>
          <w:rStyle w:val="C3"/>
          <w:rtl w:val="0"/>
        </w:rPr>
      </w:pPr>
    </w:p>
    <w:p>
      <w:pPr>
        <w:pStyle w:val="P29"/>
        <w:framePr w:w="3839" w:h="480" w:hRule="exact" w:wrap="none" w:vAnchor="page" w:hAnchor="margin" w:x="6856" w:y="11946"/>
        <w:rPr>
          <w:rStyle w:val="C21"/>
          <w:rtl w:val="0"/>
        </w:rPr>
      </w:pPr>
      <w:r>
        <w:rPr>
          <w:rStyle w:val="C21"/>
          <w:rtl w:val="0"/>
        </w:rPr>
        <w:t>Ústní ověření</w:t>
      </w:r>
    </w:p>
    <w:p>
      <w:pPr>
        <w:pStyle w:val="P16"/>
        <w:framePr w:w="6710" w:h="607" w:hRule="exact" w:wrap="none" w:vAnchor="page" w:hAnchor="margin" w:x="45" w:y="12496"/>
        <w:rPr>
          <w:rStyle w:val="C3"/>
          <w:rtl w:val="0"/>
        </w:rPr>
      </w:pPr>
    </w:p>
    <w:p>
      <w:pPr>
        <w:pStyle w:val="P17"/>
        <w:framePr w:w="6658" w:h="480" w:hRule="exact" w:wrap="none" w:vAnchor="page" w:hAnchor="margin" w:x="71" w:y="12552"/>
        <w:rPr>
          <w:rStyle w:val="C13"/>
          <w:rtl w:val="0"/>
        </w:rPr>
      </w:pPr>
      <w:r>
        <w:rPr>
          <w:rStyle w:val="C13"/>
          <w:rtl w:val="0"/>
        </w:rPr>
        <w:t>f) Popsat zásady hustění pneumatik husticím manometrem, tlakovým dělem a dodržovat zásady použití</w:t>
      </w:r>
    </w:p>
    <w:p>
      <w:pPr>
        <w:pStyle w:val="P30"/>
        <w:framePr w:w="3921" w:h="607" w:hRule="exact" w:wrap="none" w:vAnchor="page" w:hAnchor="margin" w:x="6800" w:y="12496"/>
        <w:rPr>
          <w:rStyle w:val="C3"/>
          <w:rtl w:val="0"/>
        </w:rPr>
      </w:pPr>
    </w:p>
    <w:p>
      <w:pPr>
        <w:pStyle w:val="P31"/>
        <w:framePr w:w="3839" w:h="480" w:hRule="exact" w:wrap="none" w:vAnchor="page" w:hAnchor="margin" w:x="6856" w:y="12552"/>
        <w:rPr>
          <w:rStyle w:val="C22"/>
          <w:rtl w:val="0"/>
        </w:rPr>
      </w:pPr>
      <w:r>
        <w:rPr>
          <w:rStyle w:val="C22"/>
          <w:rtl w:val="0"/>
        </w:rPr>
        <w:t>Praktické předvedení a ústní ověření</w:t>
      </w:r>
    </w:p>
    <w:p>
      <w:pPr>
        <w:pStyle w:val="P32"/>
        <w:framePr w:w="10710" w:h="248" w:hRule="exact" w:wrap="none" w:vAnchor="page" w:hAnchor="margin" w:x="28" w:y="13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pneuservisu osobních motorových vozidel, 30.7.2026 4:48:59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Vyvažování pneumatik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obsluhu vyvažovacího stroje, vysvětlit jeho hlavní části a funkci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význam vyvážení pneumatiky pro správný provoz a charakterizovat možné závady na plášti a podvozku při nesprávném vyvážení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Provést vyvážení pneumatiky na vyvažovacím stroji, umístění a připevnění závaží na ráfek, charakterizovat nejzávažnější a nejčastější chyby při vyvažování pneumatiky</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Popsat vyvažování pneumatik u atypických kol</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Ústní ověření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Volba pracovního postupu při montáži kola osobního vozidla</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607" w:hRule="exact" w:wrap="none" w:vAnchor="page" w:hAnchor="margin" w:x="45" w:y="6749"/>
        <w:rPr>
          <w:rStyle w:val="C3"/>
          <w:rtl w:val="0"/>
        </w:rPr>
      </w:pPr>
    </w:p>
    <w:p>
      <w:pPr>
        <w:pStyle w:val="P13"/>
        <w:framePr w:w="6658" w:h="480" w:hRule="exact" w:wrap="none" w:vAnchor="page" w:hAnchor="margin" w:x="71" w:y="6805"/>
        <w:rPr>
          <w:rStyle w:val="C11"/>
          <w:rtl w:val="0"/>
        </w:rPr>
      </w:pPr>
      <w:r>
        <w:rPr>
          <w:rStyle w:val="C11"/>
          <w:rtl w:val="0"/>
        </w:rPr>
        <w:t>a) Popsat pravidla montáže kol osobního vozidla, ošetření náboje a dosedací plochy</w:t>
      </w:r>
    </w:p>
    <w:p>
      <w:pPr>
        <w:pStyle w:val="P28"/>
        <w:framePr w:w="3921" w:h="607" w:hRule="exact" w:wrap="none" w:vAnchor="page" w:hAnchor="margin" w:x="6800" w:y="6749"/>
        <w:rPr>
          <w:rStyle w:val="C3"/>
          <w:rtl w:val="0"/>
        </w:rPr>
      </w:pPr>
    </w:p>
    <w:p>
      <w:pPr>
        <w:pStyle w:val="P29"/>
        <w:framePr w:w="3839" w:h="480" w:hRule="exact" w:wrap="none" w:vAnchor="page" w:hAnchor="margin" w:x="6856" w:y="6805"/>
        <w:rPr>
          <w:rStyle w:val="C21"/>
          <w:rtl w:val="0"/>
        </w:rPr>
      </w:pPr>
      <w:r>
        <w:rPr>
          <w:rStyle w:val="C21"/>
          <w:rtl w:val="0"/>
        </w:rPr>
        <w:t>Ústní ověření</w:t>
      </w:r>
    </w:p>
    <w:p>
      <w:pPr>
        <w:pStyle w:val="P16"/>
        <w:framePr w:w="6710" w:h="376" w:hRule="exact" w:wrap="none" w:vAnchor="page" w:hAnchor="margin" w:x="45" w:y="7356"/>
        <w:rPr>
          <w:rStyle w:val="C3"/>
          <w:rtl w:val="0"/>
        </w:rPr>
      </w:pPr>
    </w:p>
    <w:p>
      <w:pPr>
        <w:pStyle w:val="P17"/>
        <w:framePr w:w="6658" w:h="249" w:hRule="exact" w:wrap="none" w:vAnchor="page" w:hAnchor="margin" w:x="71" w:y="7412"/>
        <w:rPr>
          <w:rStyle w:val="C13"/>
          <w:rtl w:val="0"/>
        </w:rPr>
      </w:pPr>
      <w:r>
        <w:rPr>
          <w:rStyle w:val="C13"/>
          <w:rtl w:val="0"/>
        </w:rPr>
        <w:t>b) Zvolit vhodné pomůcky a nářadí pro montáž kol osobních vozidel</w:t>
      </w:r>
    </w:p>
    <w:p>
      <w:pPr>
        <w:pStyle w:val="P30"/>
        <w:framePr w:w="3921" w:h="376" w:hRule="exact" w:wrap="none" w:vAnchor="page" w:hAnchor="margin" w:x="6800" w:y="7356"/>
        <w:rPr>
          <w:rStyle w:val="C3"/>
          <w:rtl w:val="0"/>
        </w:rPr>
      </w:pPr>
    </w:p>
    <w:p>
      <w:pPr>
        <w:pStyle w:val="P31"/>
        <w:framePr w:w="3839" w:h="249" w:hRule="exact" w:wrap="none" w:vAnchor="page" w:hAnchor="margin" w:x="6856" w:y="7412"/>
        <w:rPr>
          <w:rStyle w:val="C22"/>
          <w:rtl w:val="0"/>
        </w:rPr>
      </w:pPr>
      <w:r>
        <w:rPr>
          <w:rStyle w:val="C22"/>
          <w:rtl w:val="0"/>
        </w:rPr>
        <w:t>Praktické předvedení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Zvolit předepsaný utahovací moment a zásady použití momentového klíče pro dotažení kola osobního vozidla</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Praktické předvedení a 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d) Popsat typy šroubů a matic pro uchycení kola osobního vozidla (dosedací plochy)</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Ústní ověření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e) Popsat zásady následné kontroly u Alu kol</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Ústní ověření</w:t>
      </w:r>
    </w:p>
    <w:p>
      <w:pPr>
        <w:pStyle w:val="P32"/>
        <w:framePr w:w="10710" w:h="248" w:hRule="exact" w:wrap="none" w:vAnchor="page" w:hAnchor="margin" w:x="28" w:y="9435"/>
        <w:rPr>
          <w:rStyle w:val="C23"/>
          <w:rtl w:val="0"/>
        </w:rPr>
      </w:pPr>
      <w:r>
        <w:rPr>
          <w:rStyle w:val="C23"/>
          <w:rtl w:val="0"/>
        </w:rPr>
        <w:t>Je třeba splnit všechna kritéria.</w:t>
      </w:r>
    </w:p>
    <w:p>
      <w:pPr>
        <w:pStyle w:val="P23"/>
        <w:framePr w:w="10710" w:h="340" w:hRule="exact" w:wrap="none" w:vAnchor="page" w:hAnchor="margin" w:x="28" w:y="9871"/>
        <w:rPr>
          <w:rStyle w:val="C18"/>
          <w:rtl w:val="0"/>
        </w:rPr>
      </w:pPr>
      <w:r>
        <w:rPr>
          <w:rStyle w:val="C18"/>
          <w:rtl w:val="0"/>
        </w:rPr>
        <w:t>Posouzení vhodnosti pneumatik pro opravu</w:t>
      </w:r>
    </w:p>
    <w:p>
      <w:pPr>
        <w:pStyle w:val="P24"/>
        <w:framePr w:w="6713" w:h="376" w:hRule="exact" w:wrap="none" w:vAnchor="page" w:hAnchor="margin" w:x="45" w:y="10310"/>
        <w:rPr>
          <w:rStyle w:val="C3"/>
          <w:rtl w:val="0"/>
        </w:rPr>
      </w:pPr>
    </w:p>
    <w:p>
      <w:pPr>
        <w:pStyle w:val="P25"/>
        <w:framePr w:w="6661" w:h="249" w:hRule="exact" w:wrap="none" w:vAnchor="page" w:hAnchor="margin" w:x="71" w:y="10381"/>
        <w:rPr>
          <w:rStyle w:val="C19"/>
          <w:rtl w:val="0"/>
        </w:rPr>
      </w:pPr>
      <w:r>
        <w:rPr>
          <w:rStyle w:val="C19"/>
          <w:rtl w:val="0"/>
        </w:rPr>
        <w:t>Kritéria hodnocení</w:t>
      </w:r>
    </w:p>
    <w:p>
      <w:pPr>
        <w:pStyle w:val="P26"/>
        <w:framePr w:w="3918" w:h="376" w:hRule="exact" w:wrap="none" w:vAnchor="page" w:hAnchor="margin" w:x="6803" w:y="10310"/>
        <w:rPr>
          <w:rStyle w:val="C3"/>
          <w:rtl w:val="0"/>
        </w:rPr>
      </w:pPr>
    </w:p>
    <w:p>
      <w:pPr>
        <w:pStyle w:val="P27"/>
        <w:framePr w:w="3836" w:h="249" w:hRule="exact" w:wrap="none" w:vAnchor="page" w:hAnchor="margin" w:x="6859" w:y="10381"/>
        <w:rPr>
          <w:rStyle w:val="C20"/>
          <w:rtl w:val="0"/>
        </w:rPr>
      </w:pPr>
      <w:r>
        <w:rPr>
          <w:rStyle w:val="C20"/>
          <w:rtl w:val="0"/>
        </w:rPr>
        <w:t>Způsoby ověření</w:t>
      </w:r>
    </w:p>
    <w:p>
      <w:pPr>
        <w:pStyle w:val="P12"/>
        <w:framePr w:w="6710" w:h="1055" w:hRule="exact" w:wrap="none" w:vAnchor="page" w:hAnchor="margin" w:x="45" w:y="10686"/>
        <w:rPr>
          <w:rStyle w:val="C3"/>
          <w:rtl w:val="0"/>
        </w:rPr>
      </w:pPr>
    </w:p>
    <w:p>
      <w:pPr>
        <w:pStyle w:val="P13"/>
        <w:framePr w:w="6658" w:h="928" w:hRule="exact" w:wrap="none" w:vAnchor="page" w:hAnchor="margin" w:x="71" w:y="10742"/>
        <w:rPr>
          <w:rStyle w:val="C11"/>
          <w:rtl w:val="0"/>
        </w:rPr>
      </w:pPr>
      <w:r>
        <w:rPr>
          <w:rStyle w:val="C11"/>
          <w:rtl w:val="0"/>
        </w:rPr>
        <w:t>a) Charakterizovat jednotlivé části pláště a jejich význam pro bezpečnou funkci pneumatiky, určit místa na plášti, která jsou možná pro opravu poškození aniž by došlo k omezení bezpečné funkce pneumatiky a provozu vozidla, určit, co lze a nelze opravit a navrhnout způsob opravy</w:t>
      </w:r>
    </w:p>
    <w:p>
      <w:pPr>
        <w:pStyle w:val="P28"/>
        <w:framePr w:w="3921" w:h="1055" w:hRule="exact" w:wrap="none" w:vAnchor="page" w:hAnchor="margin" w:x="6800" w:y="10686"/>
        <w:rPr>
          <w:rStyle w:val="C3"/>
          <w:rtl w:val="0"/>
        </w:rPr>
      </w:pPr>
    </w:p>
    <w:p>
      <w:pPr>
        <w:pStyle w:val="P29"/>
        <w:framePr w:w="3839" w:h="928" w:hRule="exact" w:wrap="none" w:vAnchor="page" w:hAnchor="margin" w:x="6856" w:y="10742"/>
        <w:rPr>
          <w:rStyle w:val="C21"/>
          <w:rtl w:val="0"/>
        </w:rPr>
      </w:pPr>
      <w:r>
        <w:rPr>
          <w:rStyle w:val="C21"/>
          <w:rtl w:val="0"/>
        </w:rPr>
        <w:t>Písemné a ústní ověření</w:t>
      </w:r>
    </w:p>
    <w:p>
      <w:pPr>
        <w:pStyle w:val="P16"/>
        <w:framePr w:w="6710" w:h="607" w:hRule="exact" w:wrap="none" w:vAnchor="page" w:hAnchor="margin" w:x="45" w:y="11742"/>
        <w:rPr>
          <w:rStyle w:val="C3"/>
          <w:rtl w:val="0"/>
        </w:rPr>
      </w:pPr>
    </w:p>
    <w:p>
      <w:pPr>
        <w:pStyle w:val="P17"/>
        <w:framePr w:w="6658" w:h="480" w:hRule="exact" w:wrap="none" w:vAnchor="page" w:hAnchor="margin" w:x="71" w:y="11798"/>
        <w:rPr>
          <w:rStyle w:val="C13"/>
          <w:rtl w:val="0"/>
        </w:rPr>
      </w:pPr>
      <w:r>
        <w:rPr>
          <w:rStyle w:val="C13"/>
          <w:rtl w:val="0"/>
        </w:rPr>
        <w:t>b) Určit vhodný opravný materiál a dle pokynů jeho výrobce opravit průpich u radiálního pláště a vysvětlit jednotlivé fáze opravy</w:t>
      </w:r>
    </w:p>
    <w:p>
      <w:pPr>
        <w:pStyle w:val="P30"/>
        <w:framePr w:w="3921" w:h="607" w:hRule="exact" w:wrap="none" w:vAnchor="page" w:hAnchor="margin" w:x="6800" w:y="11742"/>
        <w:rPr>
          <w:rStyle w:val="C3"/>
          <w:rtl w:val="0"/>
        </w:rPr>
      </w:pPr>
    </w:p>
    <w:p>
      <w:pPr>
        <w:pStyle w:val="P31"/>
        <w:framePr w:w="3839" w:h="480" w:hRule="exact" w:wrap="none" w:vAnchor="page" w:hAnchor="margin" w:x="6856" w:y="11798"/>
        <w:rPr>
          <w:rStyle w:val="C22"/>
          <w:rtl w:val="0"/>
        </w:rPr>
      </w:pPr>
      <w:r>
        <w:rPr>
          <w:rStyle w:val="C22"/>
          <w:rtl w:val="0"/>
        </w:rPr>
        <w:t>Praktické předvedení a ústní ověření</w:t>
      </w:r>
    </w:p>
    <w:p>
      <w:pPr>
        <w:pStyle w:val="P12"/>
        <w:framePr w:w="6710" w:h="383" w:hRule="exact" w:wrap="none" w:vAnchor="page" w:hAnchor="margin" w:x="45" w:y="12349"/>
        <w:rPr>
          <w:rStyle w:val="C3"/>
          <w:rtl w:val="0"/>
        </w:rPr>
      </w:pPr>
    </w:p>
    <w:p>
      <w:pPr>
        <w:pStyle w:val="P13"/>
        <w:framePr w:w="6658" w:h="256" w:hRule="exact" w:wrap="none" w:vAnchor="page" w:hAnchor="margin" w:x="71" w:y="12405"/>
        <w:rPr>
          <w:rStyle w:val="C11"/>
          <w:rtl w:val="0"/>
        </w:rPr>
      </w:pPr>
      <w:r>
        <w:rPr>
          <w:rStyle w:val="C11"/>
          <w:rtl w:val="0"/>
        </w:rPr>
        <w:t>c) Vysvětlit důvody oprav teplou vulkanizací s použitím zařízení Thermopress</w:t>
      </w:r>
    </w:p>
    <w:p>
      <w:pPr>
        <w:pStyle w:val="P28"/>
        <w:framePr w:w="3921" w:h="383" w:hRule="exact" w:wrap="none" w:vAnchor="page" w:hAnchor="margin" w:x="6800" w:y="12349"/>
        <w:rPr>
          <w:rStyle w:val="C3"/>
          <w:rtl w:val="0"/>
        </w:rPr>
      </w:pPr>
    </w:p>
    <w:p>
      <w:pPr>
        <w:pStyle w:val="P29"/>
        <w:framePr w:w="3839" w:h="256" w:hRule="exact" w:wrap="none" w:vAnchor="page" w:hAnchor="margin" w:x="6856" w:y="12405"/>
        <w:rPr>
          <w:rStyle w:val="C21"/>
          <w:rtl w:val="0"/>
        </w:rPr>
      </w:pPr>
      <w:r>
        <w:rPr>
          <w:rStyle w:val="C21"/>
          <w:rtl w:val="0"/>
        </w:rPr>
        <w:t>Písemné a 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d) Orientovat se v podmínkách vhodnosti protektorování pneumatik osobních vozidel</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Ústní ověření</w:t>
      </w:r>
    </w:p>
    <w:p>
      <w:pPr>
        <w:pStyle w:val="P32"/>
        <w:framePr w:w="10710" w:h="248" w:hRule="exact" w:wrap="none" w:vAnchor="page" w:hAnchor="margin" w:x="28" w:y="13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pneuservisu osobních motorových vozidel, 30.7.2026 4:48:59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závad dle opotřebení pneumatik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Diagnostikovat příčiny nerovnoměrného opotřebení pneumatik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Identifikace příčin nerovnoměrného opotřebení pneumatik a jeho dopad na jízdní vlastnosti vozidla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pojem aquaplaning, příčiny a důsledky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Orientovat se v základních prvcích geometrie náprav s dopadem na opotřebení pneumatik</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systémech pro nouzové dojetí osobních vozidel</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Orientovat se v součastných systémech pro nouzové dojetí. /Run-Flat, CSR, ContiComfort Kit a p./</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funkci, konstrukci a princip činnosti dojezdových pneumatik /run-flat/</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Písemné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Zvolit postup pro aplikaci tekutých systémů pro nouzové dojetí a určit rizika použití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Charakterizovat TPMS-Tyre Presseure Monitoring System-a jeho použití v osobních vozidlech</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Uvést důvody zavedení monitoringu tlakového media v pneumatikách do sériové výroby automobilů</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Písemné a 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Charakterizovat přímý a nepřímý měřicí sytém TPMS, popsat rozdíly, výhody a nevýhody</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Písemné a ústní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Provést demontáž a montáž čidel TPMS, včetně použití speciálního nářadí</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 a ústní ověření</w:t>
      </w:r>
    </w:p>
    <w:p>
      <w:pPr>
        <w:pStyle w:val="P16"/>
        <w:framePr w:w="6710" w:h="376" w:hRule="exact" w:wrap="none" w:vAnchor="page" w:hAnchor="margin" w:x="45" w:y="11075"/>
        <w:rPr>
          <w:rStyle w:val="C3"/>
          <w:rtl w:val="0"/>
        </w:rPr>
      </w:pPr>
    </w:p>
    <w:p>
      <w:pPr>
        <w:pStyle w:val="P17"/>
        <w:framePr w:w="6658" w:h="249" w:hRule="exact" w:wrap="none" w:vAnchor="page" w:hAnchor="margin" w:x="71" w:y="11131"/>
        <w:rPr>
          <w:rStyle w:val="C13"/>
          <w:rtl w:val="0"/>
        </w:rPr>
      </w:pPr>
      <w:r>
        <w:rPr>
          <w:rStyle w:val="C13"/>
          <w:rtl w:val="0"/>
        </w:rPr>
        <w:t>d) Uvést možnosti klonování čidel, kalibrace s vozidlem a diagnostiku TPMS</w:t>
      </w:r>
    </w:p>
    <w:p>
      <w:pPr>
        <w:pStyle w:val="P30"/>
        <w:framePr w:w="3921" w:h="376" w:hRule="exact" w:wrap="none" w:vAnchor="page" w:hAnchor="margin" w:x="6800" w:y="11075"/>
        <w:rPr>
          <w:rStyle w:val="C3"/>
          <w:rtl w:val="0"/>
        </w:rPr>
      </w:pPr>
    </w:p>
    <w:p>
      <w:pPr>
        <w:pStyle w:val="P31"/>
        <w:framePr w:w="3839" w:h="249" w:hRule="exact" w:wrap="none" w:vAnchor="page" w:hAnchor="margin" w:x="6856" w:y="11131"/>
        <w:rPr>
          <w:rStyle w:val="C22"/>
          <w:rtl w:val="0"/>
        </w:rPr>
      </w:pPr>
      <w:r>
        <w:rPr>
          <w:rStyle w:val="C22"/>
          <w:rtl w:val="0"/>
        </w:rPr>
        <w:t>Praktické předvedení a ústní ověření</w:t>
      </w:r>
    </w:p>
    <w:p>
      <w:pPr>
        <w:pStyle w:val="P32"/>
        <w:framePr w:w="10710" w:h="248" w:hRule="exact" w:wrap="none" w:vAnchor="page" w:hAnchor="margin" w:x="28" w:y="115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pneuservisu osobních motorových vozidel, 30.7.2026 4:48:59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w:t>
      </w:r>
    </w:p>
    <w:p>
      <w:pPr>
        <w:keepNext w:val="0"/>
        <w:keepLines w:val="0"/>
        <w:framePr w:w="10766" w:h="3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http://katalog.nsp.cz/karta_tp.aspx?id_jp=102482&amp;kod_sm1=37).</w:t>
      </w:r>
    </w:p>
    <w:p>
      <w:pPr>
        <w:keepNext w:val="0"/>
        <w:keepLines w:val="0"/>
        <w:framePr w:w="10766" w:h="3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uchazeče o zkoušku je oprávnění k řízení vozidel skupiny „B“.</w:t>
      </w:r>
    </w:p>
    <w:p>
      <w:pPr>
        <w:keepNext w:val="0"/>
        <w:keepLines w:val="0"/>
        <w:framePr w:w="10766" w:h="3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nutné přihlížet k:</w:t>
      </w:r>
    </w:p>
    <w:p>
      <w:pPr>
        <w:keepNext w:val="0"/>
        <w:keepLines w:val="1"/>
        <w:framePr w:w="10766" w:h="3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BOZP, PO a hygieny práce</w:t>
      </w:r>
    </w:p>
    <w:p>
      <w:pPr>
        <w:keepNext w:val="0"/>
        <w:keepLines w:val="1"/>
        <w:framePr w:w="10766" w:h="3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•používání ochranných pomůcek</w:t>
      </w:r>
    </w:p>
    <w:p>
      <w:pPr>
        <w:keepNext w:val="0"/>
        <w:keepLines w:val="1"/>
        <w:framePr w:w="10766" w:h="3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odpady</w:t>
      </w:r>
    </w:p>
    <w:p>
      <w:pPr>
        <w:keepNext w:val="0"/>
        <w:keepLines w:val="1"/>
        <w:framePr w:w="10766" w:h="3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•pochopení a dodržování předepsaných technologických postupů </w:t>
      </w:r>
    </w:p>
    <w:p>
      <w:pPr>
        <w:pStyle w:val="P33"/>
        <w:framePr w:w="10766" w:h="1837" w:hRule="exact" w:wrap="none" w:vAnchor="page" w:hAnchor="margin" w:x="0" w:y="6507"/>
        <w:rPr>
          <w:rStyle w:val="C3"/>
          <w:rtl w:val="0"/>
        </w:rPr>
      </w:pPr>
    </w:p>
    <w:p>
      <w:pPr>
        <w:pStyle w:val="P35"/>
        <w:framePr w:w="10710" w:h="340" w:hRule="exact" w:wrap="none" w:vAnchor="page" w:hAnchor="margin" w:x="28" w:y="6507"/>
        <w:rPr>
          <w:rStyle w:val="C25"/>
          <w:rtl w:val="0"/>
        </w:rPr>
      </w:pPr>
      <w:r>
        <w:rPr>
          <w:rStyle w:val="C25"/>
          <w:rtl w:val="0"/>
        </w:rPr>
        <w:t>Výsledné hodnocení</w:t>
      </w:r>
    </w:p>
    <w:p>
      <w:pPr>
        <w:keepNext w:val="0"/>
        <w:keepLines w:val="0"/>
        <w:framePr w:w="10766" w:h="1497" w:hRule="exact" w:wrap="none" w:vAnchor="page" w:hAnchor="margin" w:x="0" w:y="6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8571"/>
        <w:rPr>
          <w:rStyle w:val="C3"/>
          <w:rtl w:val="0"/>
        </w:rPr>
      </w:pPr>
    </w:p>
    <w:p>
      <w:pPr>
        <w:pStyle w:val="P35"/>
        <w:framePr w:w="10710" w:h="340" w:hRule="exact" w:wrap="none" w:vAnchor="page" w:hAnchor="margin" w:x="28" w:y="8571"/>
        <w:rPr>
          <w:rStyle w:val="C25"/>
          <w:rtl w:val="0"/>
        </w:rPr>
      </w:pPr>
      <w:r>
        <w:rPr>
          <w:rStyle w:val="C25"/>
          <w:rtl w:val="0"/>
        </w:rPr>
        <w:t>Počet zkoušejících</w:t>
      </w:r>
    </w:p>
    <w:p>
      <w:pPr>
        <w:keepNext w:val="0"/>
        <w:keepLines w:val="0"/>
        <w:framePr w:w="10766" w:h="1507" w:hRule="exact" w:wrap="none" w:vAnchor="page" w:hAnchor="margin" w:x="0" w:y="89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89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9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pneuservisu osobních motorových vozidel, 30.7.2026 4:48:59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opravárenských,vzdělávacích nebo řídicích činnostech v oblasti oprav osobních motorových vozidel, z toho minimálně jeden rok v období posledních dvou let před podáním žádosti o autorizaci.</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osobních motorových vozidel a alespoň 5 let odborné praxe v opravárenských, vzdělávacích nebo řídicích činnostech v oblasti oprav osobních motorových vozidel, z toho minimálně jeden rok v období posledních dvou let před podáním žádosti o autorizaci.</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konstrukci motorových vozidel a alespoň 5 let odborné praxe v opravárenských, vzdělávacích nebo řídicích činnostech v oblasti oprav osobních motorových vozidel, z toho minimálně jeden rok v posledních dvou letech před podáním žádosti o udělení autorizace.</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61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61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pneuservisu osobních motorových vozidel, 30.7.2026 4:48:59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zkoužky:</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splňující zákonné podmínky pro provozování pneuservisu osobních vozidel,s odpovídajícím hygienickým, požárním a bezpečnostním vybavením</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osobní pomůcky</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•elektronickou příručku pro opravy osobních motorových vozidel</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dílů a pneumatik</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aktualisací technické dokumentace výrobců pneumatik a ráfků</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servisních zařízení</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kola pro demontáž, montáž a vyvážení pneumatik</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•určené osobní motorové vozidlo </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demontáž a montáž pneumatik z ráfku, včetně příslušenství, přípravků a speciálního nářadí</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•vyvažovací stroj včetně sad přípravků pro uchcení kol</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na naklepávání a upevňování závaží</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na opravy poškození pneumatik</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stlačeného vzduch s příslušenstvím pro hustění a měření tlaku</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 a bezdušové ventilky, pasty pro montáž, přípravky na montáž ventilků</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•kalibrovaný momentový klíč</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94"/>
        <w:rPr>
          <w:rStyle w:val="C3"/>
          <w:rtl w:val="0"/>
        </w:rPr>
      </w:pPr>
    </w:p>
    <w:p>
      <w:pPr>
        <w:pStyle w:val="P35"/>
        <w:framePr w:w="10710" w:h="340" w:hRule="exact" w:wrap="none" w:vAnchor="page" w:hAnchor="margin" w:x="28" w:y="9594"/>
        <w:rPr>
          <w:rStyle w:val="C25"/>
          <w:rtl w:val="0"/>
        </w:rPr>
      </w:pPr>
      <w:r>
        <w:rPr>
          <w:rStyle w:val="C25"/>
          <w:rtl w:val="0"/>
        </w:rPr>
        <w:t>Doba přípravy na zkoušku</w:t>
      </w:r>
    </w:p>
    <w:p>
      <w:pPr>
        <w:keepNext w:val="0"/>
        <w:keepLines w:val="0"/>
        <w:framePr w:w="10766" w:h="1036" w:hRule="exact" w:wrap="none" w:vAnchor="page" w:hAnchor="margin" w:x="0" w:y="9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Doba pro vykonání zkoušky</w:t>
      </w:r>
    </w:p>
    <w:p>
      <w:pPr>
        <w:keepNext w:val="0"/>
        <w:keepLines w:val="0"/>
        <w:framePr w:w="10766" w:h="806" w:hRule="exact" w:wrap="none" w:vAnchor="page" w:hAnchor="margin" w:x="0" w:y="11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pneuservisu osobních motorových vozidel, 30.7.2026 4:48:59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w:t>
      </w:r>
    </w:p>
    <w:p>
      <w:pPr>
        <w:pStyle w:val="P21"/>
        <w:framePr w:w="7654" w:h="331" w:hRule="exact" w:wrap="none" w:vAnchor="page" w:hAnchor="margin" w:x="28" w:y="15940"/>
        <w:rPr>
          <w:rStyle w:val="C16"/>
          <w:rtl w:val="0"/>
        </w:rPr>
      </w:pPr>
      <w:r>
        <w:rPr>
          <w:rStyle w:val="C16"/>
          <w:rtl w:val="0"/>
        </w:rPr>
        <w:t>Mechanik pneuservisu osobních motorových vozidel, 30.7.2026 4:48:59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8AA5E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A49EF9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F9A2D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1ADAE2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