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77A356" Type="http://schemas.openxmlformats.org/officeDocument/2006/relationships/officeDocument" Target="/word/document.xml" /><Relationship Id="coreR1477A356" Type="http://schemas.openxmlformats.org/package/2006/relationships/metadata/core-properties" Target="/docProps/core.xml" /><Relationship Id="customR1477A3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osobních motorových vozidel (kód: 23-087-H)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životního prostředí a právních předpisů v pneuservisu osobních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jednotlivých kategoriích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konstrukci a technologii výroby pláště osobního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ráfku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pracovního postupu při demontáži kola z osobního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pracovního postupu a provedení demontáže pneumatiky osobního vozidla na montážním stroji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Vyvažování pneumatik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kola osobního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Posouzení vhodnosti pneumatik pro opravu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závad dle opotřebení pneumatik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systémech pro nouzové dojetí osobních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Charakterizovat TPMS-Tyre Presseure Monitoring System-a jeho použití v osobních vozidlech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osobních motorových vozidel, 28.10.2026 21:16:14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https://nsp.cz/jednotka-prace/mechanik-pneuservisu#zdravotni-zpusobilost).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uchazeče o zkoušku je oprávnění k řízení vozidel skupiny „B“.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nutné přihlížet k: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BOZP, PO a hygieny práce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ochranných pomůcek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odpady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pochopení a dodržování předepsaných technologických postupů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osobních motorových vozidel, 28.10.2026 21:16:14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osobních motorových vozidel, 28.10.2026 21:16:14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4A78FC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