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AD33F" Type="http://schemas.openxmlformats.org/officeDocument/2006/relationships/officeDocument" Target="/word/document.xml" /><Relationship Id="coreR676AD33F" Type="http://schemas.openxmlformats.org/package/2006/relationships/metadata/core-properties" Target="/docProps/core.xml" /><Relationship Id="customR676AD3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13.9.2026 16:28:16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13.9.2026 16:28:16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13.9.2026 16:28:16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ECCC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