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06316" Type="http://schemas.openxmlformats.org/officeDocument/2006/relationships/officeDocument" Target="/word/document.xml" /><Relationship Id="coreR8506316" Type="http://schemas.openxmlformats.org/package/2006/relationships/metadata/core-properties" Target="/docProps/core.xml" /><Relationship Id="customR85063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základních estetických zákonitostí ve vázání a aranžování květin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základním sortimentu rostlin, technickém a dekoračním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nářadí; jeho využívání v aranžování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rostlinného materiálu včetně prodloužení trvanlivosti živých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vazačských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do nádob, zhotovení výrobků z živého i suchého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Kalkulace vazačských a aranžérských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prodej floristických výrobků a doplňkového zahradnického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05.11.2012 do: 15.02.2017</w:t>
      </w:r>
    </w:p>
    <w:p>
      <w:pPr>
        <w:pStyle w:val="P21"/>
        <w:framePr w:w="7654" w:h="331" w:hRule="exact" w:wrap="none" w:vAnchor="page" w:hAnchor="margin" w:x="28" w:y="15940"/>
        <w:rPr>
          <w:rStyle w:val="C16"/>
          <w:rtl w:val="0"/>
        </w:rPr>
      </w:pPr>
      <w:r>
        <w:rPr>
          <w:rStyle w:val="C16"/>
          <w:rtl w:val="0"/>
        </w:rPr>
        <w:t>Florista, 29.4.2026 1:25:55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základních estetických zákonitostí ve vázání a aranžování květin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Zhotovit jednoduchý floristický výrobek (např. kytici, nebo vypichovanou misku) a zdůvodnit použití barev a kompozici aranžmá</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Orientace v základním sortimentu rostlin, technickém a dekoračním materiálu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základní sortiment živých a sušených rostlin a používaný technický a dekorační materiál</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30"/>
        <w:framePr w:w="10710" w:h="248" w:hRule="exact" w:wrap="none" w:vAnchor="page" w:hAnchor="margin" w:x="28" w:y="6219"/>
        <w:rPr>
          <w:rStyle w:val="C22"/>
          <w:rtl w:val="0"/>
        </w:rPr>
      </w:pPr>
      <w:r>
        <w:rPr>
          <w:rStyle w:val="C22"/>
          <w:rtl w:val="0"/>
        </w:rPr>
        <w:t>Je třeba splnit toto kritérium.</w:t>
      </w:r>
    </w:p>
    <w:p>
      <w:pPr>
        <w:pStyle w:val="P23"/>
        <w:framePr w:w="10710" w:h="340" w:hRule="exact" w:wrap="none" w:vAnchor="page" w:hAnchor="margin" w:x="28" w:y="6655"/>
        <w:rPr>
          <w:rStyle w:val="C18"/>
          <w:rtl w:val="0"/>
        </w:rPr>
      </w:pPr>
      <w:r>
        <w:rPr>
          <w:rStyle w:val="C18"/>
          <w:rtl w:val="0"/>
        </w:rPr>
        <w:t>Seřizování, ošetřování a údržba nářadí; jeho využívání v aranžování</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376" w:hRule="exact" w:wrap="none" w:vAnchor="page" w:hAnchor="margin" w:x="45" w:y="7470"/>
        <w:rPr>
          <w:rStyle w:val="C3"/>
          <w:rtl w:val="0"/>
        </w:rPr>
      </w:pPr>
    </w:p>
    <w:p>
      <w:pPr>
        <w:pStyle w:val="P13"/>
        <w:framePr w:w="6658" w:h="249" w:hRule="exact" w:wrap="none" w:vAnchor="page" w:hAnchor="margin" w:x="71" w:y="7526"/>
        <w:rPr>
          <w:rStyle w:val="C11"/>
          <w:rtl w:val="0"/>
        </w:rPr>
      </w:pPr>
      <w:r>
        <w:rPr>
          <w:rStyle w:val="C11"/>
          <w:rtl w:val="0"/>
        </w:rPr>
        <w:t>a) Předvést nabroušení zahradnického nože nebo nůžek</w:t>
      </w:r>
    </w:p>
    <w:p>
      <w:pPr>
        <w:pStyle w:val="P28"/>
        <w:framePr w:w="3921" w:h="376" w:hRule="exact" w:wrap="none" w:vAnchor="page" w:hAnchor="margin" w:x="6800" w:y="7470"/>
        <w:rPr>
          <w:rStyle w:val="C3"/>
          <w:rtl w:val="0"/>
        </w:rPr>
      </w:pPr>
    </w:p>
    <w:p>
      <w:pPr>
        <w:pStyle w:val="P29"/>
        <w:framePr w:w="3839" w:h="249" w:hRule="exact" w:wrap="none" w:vAnchor="page" w:hAnchor="margin" w:x="6856" w:y="7526"/>
        <w:rPr>
          <w:rStyle w:val="C21"/>
          <w:rtl w:val="0"/>
        </w:rPr>
      </w:pPr>
      <w:r>
        <w:rPr>
          <w:rStyle w:val="C21"/>
          <w:rtl w:val="0"/>
        </w:rPr>
        <w:t>Praktické předvedení</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Předvést práci s lepicí pistolí, využít základní provozní (vypichování, lepení, řezání) a pomocné techniky (navazování, prodlužování, voskování atd.) péče o rostliny</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w:t>
      </w:r>
    </w:p>
    <w:p>
      <w:pPr>
        <w:pStyle w:val="P30"/>
        <w:framePr w:w="10710" w:h="248" w:hRule="exact" w:wrap="none" w:vAnchor="page" w:hAnchor="margin" w:x="28" w:y="8791"/>
        <w:rPr>
          <w:rStyle w:val="C22"/>
          <w:rtl w:val="0"/>
        </w:rPr>
      </w:pPr>
      <w:r>
        <w:rPr>
          <w:rStyle w:val="C22"/>
          <w:rtl w:val="0"/>
        </w:rPr>
        <w:t>Je třeba splnit obě kritéria.</w:t>
      </w:r>
    </w:p>
    <w:p>
      <w:pPr>
        <w:pStyle w:val="P23"/>
        <w:framePr w:w="10710" w:h="340" w:hRule="exact" w:wrap="none" w:vAnchor="page" w:hAnchor="margin" w:x="28" w:y="9226"/>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9666"/>
        <w:rPr>
          <w:rStyle w:val="C3"/>
          <w:rtl w:val="0"/>
        </w:rPr>
      </w:pPr>
    </w:p>
    <w:p>
      <w:pPr>
        <w:pStyle w:val="P25"/>
        <w:framePr w:w="6661" w:h="249" w:hRule="exact" w:wrap="none" w:vAnchor="page" w:hAnchor="margin" w:x="71" w:y="9737"/>
        <w:rPr>
          <w:rStyle w:val="C19"/>
          <w:rtl w:val="0"/>
        </w:rPr>
      </w:pPr>
      <w:r>
        <w:rPr>
          <w:rStyle w:val="C19"/>
          <w:rtl w:val="0"/>
        </w:rPr>
        <w:t>Kritéria hodnocení</w:t>
      </w:r>
    </w:p>
    <w:p>
      <w:pPr>
        <w:pStyle w:val="P26"/>
        <w:framePr w:w="3918" w:h="376" w:hRule="exact" w:wrap="none" w:vAnchor="page" w:hAnchor="margin" w:x="6803" w:y="9666"/>
        <w:rPr>
          <w:rStyle w:val="C3"/>
          <w:rtl w:val="0"/>
        </w:rPr>
      </w:pPr>
    </w:p>
    <w:p>
      <w:pPr>
        <w:pStyle w:val="P27"/>
        <w:framePr w:w="3836" w:h="249" w:hRule="exact" w:wrap="none" w:vAnchor="page" w:hAnchor="margin" w:x="6859" w:y="9737"/>
        <w:rPr>
          <w:rStyle w:val="C20"/>
          <w:rtl w:val="0"/>
        </w:rPr>
      </w:pPr>
      <w:r>
        <w:rPr>
          <w:rStyle w:val="C20"/>
          <w:rtl w:val="0"/>
        </w:rPr>
        <w:t>Způsoby ověření</w:t>
      </w:r>
    </w:p>
    <w:p>
      <w:pPr>
        <w:pStyle w:val="P12"/>
        <w:framePr w:w="6710" w:h="607" w:hRule="exact" w:wrap="none" w:vAnchor="page" w:hAnchor="margin" w:x="45" w:y="10042"/>
        <w:rPr>
          <w:rStyle w:val="C3"/>
          <w:rtl w:val="0"/>
        </w:rPr>
      </w:pPr>
    </w:p>
    <w:p>
      <w:pPr>
        <w:pStyle w:val="P13"/>
        <w:framePr w:w="6658" w:h="480" w:hRule="exact" w:wrap="none" w:vAnchor="page" w:hAnchor="margin" w:x="71" w:y="10098"/>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10042"/>
        <w:rPr>
          <w:rStyle w:val="C3"/>
          <w:rtl w:val="0"/>
        </w:rPr>
      </w:pPr>
    </w:p>
    <w:p>
      <w:pPr>
        <w:pStyle w:val="P29"/>
        <w:framePr w:w="3839" w:h="480" w:hRule="exact" w:wrap="none" w:vAnchor="page" w:hAnchor="margin" w:x="6856" w:y="10098"/>
        <w:rPr>
          <w:rStyle w:val="C21"/>
          <w:rtl w:val="0"/>
        </w:rPr>
      </w:pPr>
      <w:r>
        <w:rPr>
          <w:rStyle w:val="C21"/>
          <w:rtl w:val="0"/>
        </w:rPr>
        <w:t>Ústní ověření</w:t>
      </w:r>
    </w:p>
    <w:p>
      <w:pPr>
        <w:pStyle w:val="P16"/>
        <w:framePr w:w="6710" w:h="376" w:hRule="exact" w:wrap="none" w:vAnchor="page" w:hAnchor="margin" w:x="45" w:y="10649"/>
        <w:rPr>
          <w:rStyle w:val="C3"/>
          <w:rtl w:val="0"/>
        </w:rPr>
      </w:pPr>
    </w:p>
    <w:p>
      <w:pPr>
        <w:pStyle w:val="P17"/>
        <w:framePr w:w="6658" w:h="249" w:hRule="exact" w:wrap="none" w:vAnchor="page" w:hAnchor="margin" w:x="71" w:y="10705"/>
        <w:rPr>
          <w:rStyle w:val="C13"/>
          <w:rtl w:val="0"/>
        </w:rPr>
      </w:pPr>
      <w:r>
        <w:rPr>
          <w:rStyle w:val="C13"/>
          <w:rtl w:val="0"/>
        </w:rPr>
        <w:t>b) Popsat technologický postup při skladování sušených květin</w:t>
      </w:r>
    </w:p>
    <w:p>
      <w:pPr>
        <w:pStyle w:val="P31"/>
        <w:framePr w:w="3921" w:h="376" w:hRule="exact" w:wrap="none" w:vAnchor="page" w:hAnchor="margin" w:x="6800" w:y="10649"/>
        <w:rPr>
          <w:rStyle w:val="C3"/>
          <w:rtl w:val="0"/>
        </w:rPr>
      </w:pPr>
    </w:p>
    <w:p>
      <w:pPr>
        <w:pStyle w:val="P32"/>
        <w:framePr w:w="3839" w:h="249" w:hRule="exact" w:wrap="none" w:vAnchor="page" w:hAnchor="margin" w:x="6856" w:y="10705"/>
        <w:rPr>
          <w:rStyle w:val="C23"/>
          <w:rtl w:val="0"/>
        </w:rPr>
      </w:pPr>
      <w:r>
        <w:rPr>
          <w:rStyle w:val="C23"/>
          <w:rtl w:val="0"/>
        </w:rPr>
        <w:t>Ústní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c) Připravit vybrané druhy řezaných květin ke skladování</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w:t>
      </w:r>
    </w:p>
    <w:p>
      <w:pPr>
        <w:pStyle w:val="P30"/>
        <w:framePr w:w="10710" w:h="248" w:hRule="exact" w:wrap="none" w:vAnchor="page" w:hAnchor="margin" w:x="28" w:y="11515"/>
        <w:rPr>
          <w:rStyle w:val="C22"/>
          <w:rtl w:val="0"/>
        </w:rPr>
      </w:pPr>
      <w:r>
        <w:rPr>
          <w:rStyle w:val="C22"/>
          <w:rtl w:val="0"/>
        </w:rPr>
        <w:t>Je třeba splnit všechna kritéria.</w:t>
      </w:r>
    </w:p>
    <w:p>
      <w:pPr>
        <w:pStyle w:val="P23"/>
        <w:framePr w:w="10710" w:h="340" w:hRule="exact" w:wrap="none" w:vAnchor="page" w:hAnchor="margin" w:x="28" w:y="11950"/>
        <w:rPr>
          <w:rStyle w:val="C18"/>
          <w:rtl w:val="0"/>
        </w:rPr>
      </w:pPr>
      <w:r>
        <w:rPr>
          <w:rStyle w:val="C18"/>
          <w:rtl w:val="0"/>
        </w:rPr>
        <w:t>Zhotovování vazačských výrobků</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376" w:hRule="exact" w:wrap="none" w:vAnchor="page" w:hAnchor="margin" w:x="45" w:y="12766"/>
        <w:rPr>
          <w:rStyle w:val="C3"/>
          <w:rtl w:val="0"/>
        </w:rPr>
      </w:pPr>
    </w:p>
    <w:p>
      <w:pPr>
        <w:pStyle w:val="P13"/>
        <w:framePr w:w="6658" w:h="249" w:hRule="exact" w:wrap="none" w:vAnchor="page" w:hAnchor="margin" w:x="71" w:y="12822"/>
        <w:rPr>
          <w:rStyle w:val="C11"/>
          <w:rtl w:val="0"/>
        </w:rPr>
      </w:pPr>
      <w:r>
        <w:rPr>
          <w:rStyle w:val="C11"/>
          <w:rtl w:val="0"/>
        </w:rPr>
        <w:t>a) Zhotovit adventní věnec</w:t>
      </w:r>
    </w:p>
    <w:p>
      <w:pPr>
        <w:pStyle w:val="P28"/>
        <w:framePr w:w="3921" w:h="376" w:hRule="exact" w:wrap="none" w:vAnchor="page" w:hAnchor="margin" w:x="6800" w:y="12766"/>
        <w:rPr>
          <w:rStyle w:val="C3"/>
          <w:rtl w:val="0"/>
        </w:rPr>
      </w:pPr>
    </w:p>
    <w:p>
      <w:pPr>
        <w:pStyle w:val="P29"/>
        <w:framePr w:w="3839" w:h="249" w:hRule="exact" w:wrap="none" w:vAnchor="page" w:hAnchor="margin" w:x="6856" w:y="12822"/>
        <w:rPr>
          <w:rStyle w:val="C21"/>
          <w:rtl w:val="0"/>
        </w:rPr>
      </w:pPr>
      <w:r>
        <w:rPr>
          <w:rStyle w:val="C21"/>
          <w:rtl w:val="0"/>
        </w:rPr>
        <w:t>Praktické předvedení</w:t>
      </w:r>
    </w:p>
    <w:p>
      <w:pPr>
        <w:pStyle w:val="P16"/>
        <w:framePr w:w="6710" w:h="376" w:hRule="exact" w:wrap="none" w:vAnchor="page" w:hAnchor="margin" w:x="45" w:y="13142"/>
        <w:rPr>
          <w:rStyle w:val="C3"/>
          <w:rtl w:val="0"/>
        </w:rPr>
      </w:pPr>
    </w:p>
    <w:p>
      <w:pPr>
        <w:pStyle w:val="P17"/>
        <w:framePr w:w="6658" w:h="249" w:hRule="exact" w:wrap="none" w:vAnchor="page" w:hAnchor="margin" w:x="71" w:y="13198"/>
        <w:rPr>
          <w:rStyle w:val="C13"/>
          <w:rtl w:val="0"/>
        </w:rPr>
      </w:pPr>
      <w:r>
        <w:rPr>
          <w:rStyle w:val="C13"/>
          <w:rtl w:val="0"/>
        </w:rPr>
        <w:t>b) Zhotovit vánoční svícen ze suchého materiálu</w:t>
      </w:r>
    </w:p>
    <w:p>
      <w:pPr>
        <w:pStyle w:val="P31"/>
        <w:framePr w:w="3921" w:h="376" w:hRule="exact" w:wrap="none" w:vAnchor="page" w:hAnchor="margin" w:x="6800" w:y="13142"/>
        <w:rPr>
          <w:rStyle w:val="C3"/>
          <w:rtl w:val="0"/>
        </w:rPr>
      </w:pPr>
    </w:p>
    <w:p>
      <w:pPr>
        <w:pStyle w:val="P32"/>
        <w:framePr w:w="3839" w:h="249" w:hRule="exact" w:wrap="none" w:vAnchor="page" w:hAnchor="margin" w:x="6856" w:y="13198"/>
        <w:rPr>
          <w:rStyle w:val="C23"/>
          <w:rtl w:val="0"/>
        </w:rPr>
      </w:pPr>
      <w:r>
        <w:rPr>
          <w:rStyle w:val="C23"/>
          <w:rtl w:val="0"/>
        </w:rPr>
        <w:t>Praktické předvedení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c) Zhotovit smuteční kytici na rakev</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Praktické předvedení</w:t>
      </w:r>
    </w:p>
    <w:p>
      <w:pPr>
        <w:pStyle w:val="P16"/>
        <w:framePr w:w="6710" w:h="376" w:hRule="exact" w:wrap="none" w:vAnchor="page" w:hAnchor="margin" w:x="45" w:y="13895"/>
        <w:rPr>
          <w:rStyle w:val="C3"/>
          <w:rtl w:val="0"/>
        </w:rPr>
      </w:pPr>
    </w:p>
    <w:p>
      <w:pPr>
        <w:pStyle w:val="P17"/>
        <w:framePr w:w="6658" w:h="249" w:hRule="exact" w:wrap="none" w:vAnchor="page" w:hAnchor="margin" w:x="71" w:y="13951"/>
        <w:rPr>
          <w:rStyle w:val="C13"/>
          <w:rtl w:val="0"/>
        </w:rPr>
      </w:pPr>
      <w:r>
        <w:rPr>
          <w:rStyle w:val="C13"/>
          <w:rtl w:val="0"/>
        </w:rPr>
        <w:t>d) Zhotovit svatební kytici z živých rostlin</w:t>
      </w:r>
    </w:p>
    <w:p>
      <w:pPr>
        <w:pStyle w:val="P31"/>
        <w:framePr w:w="3921" w:h="376" w:hRule="exact" w:wrap="none" w:vAnchor="page" w:hAnchor="margin" w:x="6800" w:y="13895"/>
        <w:rPr>
          <w:rStyle w:val="C3"/>
          <w:rtl w:val="0"/>
        </w:rPr>
      </w:pPr>
    </w:p>
    <w:p>
      <w:pPr>
        <w:pStyle w:val="P32"/>
        <w:framePr w:w="3839" w:h="249" w:hRule="exact" w:wrap="none" w:vAnchor="page" w:hAnchor="margin" w:x="6856" w:y="13951"/>
        <w:rPr>
          <w:rStyle w:val="C23"/>
          <w:rtl w:val="0"/>
        </w:rPr>
      </w:pPr>
      <w:r>
        <w:rPr>
          <w:rStyle w:val="C23"/>
          <w:rtl w:val="0"/>
        </w:rPr>
        <w:t>Praktické předvedení</w:t>
      </w:r>
    </w:p>
    <w:p>
      <w:pPr>
        <w:pStyle w:val="P30"/>
        <w:framePr w:w="10710" w:h="248" w:hRule="exact" w:wrap="none" w:vAnchor="page" w:hAnchor="margin" w:x="28" w:y="143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29.4.2026 1:25:55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aranžmá do vázy podle zadaných podmínek (slavnostní příležitost, velikost stolu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Zhotovit aranžmá do misky podle zadaných podmínek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aranžmá ze sušených rostlin na dané téma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aranžmá z živých rostlin na dané téma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Kalkulace vazačských a aranžérských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Vykalkulovat náklady na rostlinný materiál při zadaném typu vazačského výrobku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prodejní cenu vazačského výrobku</w:t>
      </w:r>
    </w:p>
    <w:p>
      <w:pPr>
        <w:pStyle w:val="P31"/>
        <w:framePr w:w="3921" w:h="376" w:hRule="exact" w:wrap="none" w:vAnchor="page" w:hAnchor="margin" w:x="6800" w:y="6677"/>
        <w:rPr>
          <w:rStyle w:val="C3"/>
          <w:rtl w:val="0"/>
        </w:rPr>
      </w:pPr>
    </w:p>
    <w:p>
      <w:pPr>
        <w:pStyle w:val="P32"/>
        <w:framePr w:w="3839" w:h="249" w:hRule="exact" w:wrap="none" w:vAnchor="page" w:hAnchor="margin" w:x="6856" w:y="6733"/>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Vykalkulovat cenu aranžovaného prostoru (např. aranžmá místnosti, hrobu atd.)</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0"/>
        <w:framePr w:w="10710" w:h="248" w:hRule="exact" w:wrap="none" w:vAnchor="page" w:hAnchor="margin" w:x="28" w:y="7773"/>
        <w:rPr>
          <w:rStyle w:val="C22"/>
          <w:rtl w:val="0"/>
        </w:rPr>
      </w:pPr>
      <w:r>
        <w:rPr>
          <w:rStyle w:val="C22"/>
          <w:rtl w:val="0"/>
        </w:rPr>
        <w:t>Je třeba splnit všechna kritéria.</w:t>
      </w:r>
    </w:p>
    <w:p>
      <w:pPr>
        <w:pStyle w:val="P23"/>
        <w:framePr w:w="10710" w:h="340" w:hRule="exact" w:wrap="none" w:vAnchor="page" w:hAnchor="margin" w:x="28" w:y="8209"/>
        <w:rPr>
          <w:rStyle w:val="C18"/>
          <w:rtl w:val="0"/>
        </w:rPr>
      </w:pPr>
      <w:r>
        <w:rPr>
          <w:rStyle w:val="C18"/>
          <w:rtl w:val="0"/>
        </w:rPr>
        <w:t>Nabídka a prodej floristických výrobků a doplňkového zahradnického zboží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Předvést nabídku a prodej floristických výrobků a doplňkového zahradnického zboží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a nabídnout sortiment pomůcek a doplňkového technického a dekoračního materiálu</w:t>
      </w:r>
    </w:p>
    <w:p>
      <w:pPr>
        <w:pStyle w:val="P31"/>
        <w:framePr w:w="3921" w:h="607" w:hRule="exact" w:wrap="none" w:vAnchor="page" w:hAnchor="margin" w:x="6800" w:y="9631"/>
        <w:rPr>
          <w:rStyle w:val="C3"/>
          <w:rtl w:val="0"/>
        </w:rPr>
      </w:pPr>
    </w:p>
    <w:p>
      <w:pPr>
        <w:pStyle w:val="P32"/>
        <w:framePr w:w="3839" w:h="480" w:hRule="exact" w:wrap="none" w:vAnchor="page" w:hAnchor="margin" w:x="6856" w:y="9687"/>
        <w:rPr>
          <w:rStyle w:val="C23"/>
          <w:rtl w:val="0"/>
        </w:rPr>
      </w:pPr>
      <w:r>
        <w:rPr>
          <w:rStyle w:val="C23"/>
          <w:rtl w:val="0"/>
        </w:rPr>
        <w:t>Ústní ověření a praktické předvedení</w:t>
      </w:r>
    </w:p>
    <w:p>
      <w:pPr>
        <w:pStyle w:val="P30"/>
        <w:framePr w:w="10710" w:h="248" w:hRule="exact" w:wrap="none" w:vAnchor="page" w:hAnchor="margin" w:x="28" w:y="10351"/>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Florista, 29.4.2026 1:25:55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Florista, 29.4.2026 1:25:55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nejméně dvakrát za posledních 5 let se zúčastnil celostátní nebo mezinárodní floristické soutěže v roli účastníka nebo člena poroty: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orgánu:www.eagri.cz</w:t>
      </w:r>
    </w:p>
    <w:p>
      <w:pPr>
        <w:pStyle w:val="P33"/>
        <w:framePr w:w="10766" w:h="3709"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floristického pracoviště, např. pracovní stoly, pulty, nádoby, zrcadla, pokladna, výlevka, přívod vody</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celky, např. sklad floristického materiálu, klimatizovaná místnost případně box pro uskladnění květin apod.</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řezaných květin včetně zeleně, neflorálních doplňků a pomocného materiálu k vazbě květin</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Florista, 29.4.2026 1:25:55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Florista, 29.4.2026 1:25:55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Florista, 29.4.2026 1:25:55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