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E59883" Type="http://schemas.openxmlformats.org/officeDocument/2006/relationships/officeDocument" Target="/word/document.xml" /><Relationship Id="coreR37E59883" Type="http://schemas.openxmlformats.org/package/2006/relationships/metadata/core-properties" Target="/docProps/core.xml" /><Relationship Id="customR37E598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29.10.2026 0:00:47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Maryška Jiří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Slovanská 1643/201, 32600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Mistrovská škola floristiky,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Černilovská 7, 50003 Hradec Králové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Steinová Renáta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 Dolnách 301, 66902 Suchohrdly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odborné učiliště Čáslav, Žižkovo nám. 75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 xml:space="preserve">Náměstí Jana Žižky z Trocnova  75, 28680 Čáslav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zahradnická, Kopidlno, náměstí Hilmarovo 1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Náměstí Hilmarovo 1, 50732 Kopidlno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17"/>
        <w:framePr w:w="7847" w:h="376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29.10.2026 0:00:47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