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6DC3AF" Type="http://schemas.openxmlformats.org/officeDocument/2006/relationships/officeDocument" Target="/word/document.xml" /><Relationship Id="coreR2F6DC3AF" Type="http://schemas.openxmlformats.org/package/2006/relationships/metadata/core-properties" Target="/docProps/core.xml" /><Relationship Id="customR2F6DC3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 jedno a vícebarvových digitálních produkčních tiskových strojů (kód: 34-033-H)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jedno a vícebarvových digitálních produkčních tiskových 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jedno a vícebarvových digitálních produkčních tiskových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Převzetí výrobních podkladů pro tisk nové zakázky na jedno a vícebarvových digitálních produkčních tiskových strojích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Převzetí a příprava potiskovaného materiálu, inkoustů a tekutých tonerů na jedno a vícebarvových digitálních produkčních tiskových strojích</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Příprava a seřízení jedno a vícebarvových digitálních produkčních tiskových strojů</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Dodržení normativu při tisku celé zakázky na jedno a vícebarvových digitálních produkčních tiskových strojích</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Dokončení tisku, předání zakázky na jedno a vícebarvových digitálních produkčních tiskových strojích</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Kontrola, údržba a čištění jedno a vícebarvových digitálních produkčních tiskových strojů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Obsluha řídící (RIP) jednotky včetně periférií na jedno a vícebarvových digitálních produkčních tiskových strojích</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7"/>
        <w:framePr w:w="8788" w:h="340" w:hRule="exact" w:wrap="none" w:vAnchor="page" w:hAnchor="margin" w:x="28" w:y="9548"/>
        <w:rPr>
          <w:rStyle w:val="C8"/>
          <w:rtl w:val="0"/>
        </w:rPr>
      </w:pPr>
      <w:r>
        <w:rPr>
          <w:rStyle w:val="C8"/>
          <w:rtl w:val="0"/>
        </w:rPr>
        <w:t>Platnost standardu</w:t>
      </w:r>
    </w:p>
    <w:p>
      <w:pPr>
        <w:pStyle w:val="P20"/>
        <w:framePr w:w="4283" w:h="248" w:hRule="exact" w:wrap="none" w:vAnchor="page" w:hAnchor="margin" w:x="28" w:y="9888"/>
        <w:rPr>
          <w:rStyle w:val="C15"/>
          <w:rtl w:val="0"/>
        </w:rPr>
      </w:pPr>
      <w:r>
        <w:rPr>
          <w:rStyle w:val="C15"/>
          <w:rtl w:val="0"/>
        </w:rPr>
        <w:t>Standard je platný od: 29.10.2013 do: 05.04.2019</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28.7.2026 15:30:32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Volba postupu tiskařské práce, potřebných pomůcek a barev na jedno a vícebarvových digitálních produkčních tiskových strojích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2176" w:hRule="exact" w:wrap="none" w:vAnchor="page" w:hAnchor="margin" w:x="45" w:y="3735"/>
        <w:rPr>
          <w:rStyle w:val="C3"/>
          <w:rtl w:val="0"/>
        </w:rPr>
      </w:pPr>
    </w:p>
    <w:p>
      <w:pPr>
        <w:pStyle w:val="P13"/>
        <w:framePr w:w="6658" w:h="2049" w:hRule="exact" w:wrap="none" w:vAnchor="page" w:hAnchor="margin" w:x="71" w:y="3791"/>
        <w:rPr>
          <w:rStyle w:val="C11"/>
          <w:rtl w:val="0"/>
        </w:rPr>
      </w:pPr>
      <w:r>
        <w:rPr>
          <w:rStyle w:val="C11"/>
          <w:rtl w:val="0"/>
        </w:rPr>
        <w:t>a) Popsat technologický postup tisku ovládacího manuálu s obálkou a nátiskem obálky pro imprimatur zákazníka: Text – tisk černobílý, formát strany A5, oboustranný tisk, rozsah 8 stran, formát tiskového archu B3, papír 80 g/m² Obálka – tisk barevný, barevnost 6/0 (procesní čtyřbarvotisk + světlá C, světlá M), rozsah 4 strany, formát tiskového archu B3, karton 250 g/m². Nátisk obálky – tisk barevný, barevnost 6/0 (procesní čtyřbarvotisk + světlá C, světlá M), rozsah 4 strany, formát tiskového archu B3, karton 250 g/m² na produkčních jedno a vícebarvových digitálních produkčních tiskových strojích do formátu A2</w:t>
      </w:r>
    </w:p>
    <w:p>
      <w:pPr>
        <w:pStyle w:val="P28"/>
        <w:framePr w:w="3921" w:h="2176" w:hRule="exact" w:wrap="none" w:vAnchor="page" w:hAnchor="margin" w:x="6800" w:y="3735"/>
        <w:rPr>
          <w:rStyle w:val="C3"/>
          <w:rtl w:val="0"/>
        </w:rPr>
      </w:pPr>
    </w:p>
    <w:p>
      <w:pPr>
        <w:pStyle w:val="P29"/>
        <w:framePr w:w="3839" w:h="2049" w:hRule="exact" w:wrap="none" w:vAnchor="page" w:hAnchor="margin" w:x="6856" w:y="3791"/>
        <w:rPr>
          <w:rStyle w:val="C21"/>
          <w:rtl w:val="0"/>
        </w:rPr>
      </w:pPr>
      <w:r>
        <w:rPr>
          <w:rStyle w:val="C21"/>
          <w:rtl w:val="0"/>
        </w:rPr>
        <w:t>Ústní a písemné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b) Navrhnout racionální technologický postup přípravy a tisku ovládacího manuálu s obálkou a nátiskem obálky podle zadání</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s ústním zdůvodněním</w:t>
      </w:r>
    </w:p>
    <w:p>
      <w:pPr>
        <w:pStyle w:val="P12"/>
        <w:framePr w:w="6710" w:h="1055" w:hRule="exact" w:wrap="none" w:vAnchor="page" w:hAnchor="margin" w:x="45" w:y="6518"/>
        <w:rPr>
          <w:rStyle w:val="C3"/>
          <w:rtl w:val="0"/>
        </w:rPr>
      </w:pPr>
    </w:p>
    <w:p>
      <w:pPr>
        <w:pStyle w:val="P13"/>
        <w:framePr w:w="6658" w:h="928" w:hRule="exact" w:wrap="none" w:vAnchor="page" w:hAnchor="margin" w:x="71" w:y="6574"/>
        <w:rPr>
          <w:rStyle w:val="C11"/>
          <w:rtl w:val="0"/>
        </w:rPr>
      </w:pPr>
      <w:r>
        <w:rPr>
          <w:rStyle w:val="C11"/>
          <w:rtl w:val="0"/>
        </w:rPr>
        <w:t>c) Navrhnout druh inkoustů nebo tekutých tonerů a jejich pořadí pro tisk procesního čtyřbarvotisku a dalších barev na jedno a šestibarvových digitálních produkčních tiskových strojích elektrografickou nebo inkjetovou technologií podle zadání</w:t>
      </w:r>
    </w:p>
    <w:p>
      <w:pPr>
        <w:pStyle w:val="P28"/>
        <w:framePr w:w="3921" w:h="1055" w:hRule="exact" w:wrap="none" w:vAnchor="page" w:hAnchor="margin" w:x="6800" w:y="6518"/>
        <w:rPr>
          <w:rStyle w:val="C3"/>
          <w:rtl w:val="0"/>
        </w:rPr>
      </w:pPr>
    </w:p>
    <w:p>
      <w:pPr>
        <w:pStyle w:val="P29"/>
        <w:framePr w:w="3839" w:h="928" w:hRule="exact" w:wrap="none" w:vAnchor="page" w:hAnchor="margin" w:x="6856" w:y="6574"/>
        <w:rPr>
          <w:rStyle w:val="C21"/>
          <w:rtl w:val="0"/>
        </w:rPr>
      </w:pPr>
      <w:r>
        <w:rPr>
          <w:rStyle w:val="C21"/>
          <w:rtl w:val="0"/>
        </w:rPr>
        <w:t>Praktické předvedení s ústním zdůvodněním</w:t>
      </w:r>
    </w:p>
    <w:p>
      <w:pPr>
        <w:pStyle w:val="P32"/>
        <w:framePr w:w="10710" w:h="248" w:hRule="exact" w:wrap="none" w:vAnchor="page" w:hAnchor="margin" w:x="28" w:y="7687"/>
        <w:rPr>
          <w:rStyle w:val="C23"/>
          <w:rtl w:val="0"/>
        </w:rPr>
      </w:pPr>
      <w:r>
        <w:rPr>
          <w:rStyle w:val="C23"/>
          <w:rtl w:val="0"/>
        </w:rPr>
        <w:t>Je třeba splnit všechna kritéria.</w:t>
      </w:r>
    </w:p>
    <w:p>
      <w:pPr>
        <w:pStyle w:val="P23"/>
        <w:framePr w:w="10710" w:h="547" w:hRule="exact" w:wrap="none" w:vAnchor="page" w:hAnchor="margin" w:x="28" w:y="8122"/>
        <w:rPr>
          <w:rStyle w:val="C18"/>
          <w:rtl w:val="0"/>
        </w:rPr>
      </w:pPr>
      <w:r>
        <w:rPr>
          <w:rStyle w:val="C18"/>
          <w:rtl w:val="0"/>
        </w:rPr>
        <w:t>Převzetí výrobních podkladů pro tisk nové zakázky na jedno a vícebarvových digitálních produkčních tiskových strojích</w:t>
      </w:r>
    </w:p>
    <w:p>
      <w:pPr>
        <w:pStyle w:val="P24"/>
        <w:framePr w:w="6713" w:h="376" w:hRule="exact" w:wrap="none" w:vAnchor="page" w:hAnchor="margin" w:x="45" w:y="8769"/>
        <w:rPr>
          <w:rStyle w:val="C3"/>
          <w:rtl w:val="0"/>
        </w:rPr>
      </w:pPr>
    </w:p>
    <w:p>
      <w:pPr>
        <w:pStyle w:val="P25"/>
        <w:framePr w:w="6661" w:h="249" w:hRule="exact" w:wrap="none" w:vAnchor="page" w:hAnchor="margin" w:x="71" w:y="8840"/>
        <w:rPr>
          <w:rStyle w:val="C19"/>
          <w:rtl w:val="0"/>
        </w:rPr>
      </w:pPr>
      <w:r>
        <w:rPr>
          <w:rStyle w:val="C19"/>
          <w:rtl w:val="0"/>
        </w:rPr>
        <w:t>Kritéria hodnocení</w:t>
      </w:r>
    </w:p>
    <w:p>
      <w:pPr>
        <w:pStyle w:val="P26"/>
        <w:framePr w:w="3918" w:h="376" w:hRule="exact" w:wrap="none" w:vAnchor="page" w:hAnchor="margin" w:x="6803" w:y="8769"/>
        <w:rPr>
          <w:rStyle w:val="C3"/>
          <w:rtl w:val="0"/>
        </w:rPr>
      </w:pPr>
    </w:p>
    <w:p>
      <w:pPr>
        <w:pStyle w:val="P27"/>
        <w:framePr w:w="3836" w:h="249" w:hRule="exact" w:wrap="none" w:vAnchor="page" w:hAnchor="margin" w:x="6859" w:y="8840"/>
        <w:rPr>
          <w:rStyle w:val="C20"/>
          <w:rtl w:val="0"/>
        </w:rPr>
      </w:pPr>
      <w:r>
        <w:rPr>
          <w:rStyle w:val="C20"/>
          <w:rtl w:val="0"/>
        </w:rPr>
        <w:t>Způsoby ověření</w:t>
      </w:r>
    </w:p>
    <w:p>
      <w:pPr>
        <w:pStyle w:val="P12"/>
        <w:framePr w:w="6710" w:h="607" w:hRule="exact" w:wrap="none" w:vAnchor="page" w:hAnchor="margin" w:x="45" w:y="9145"/>
        <w:rPr>
          <w:rStyle w:val="C3"/>
          <w:rtl w:val="0"/>
        </w:rPr>
      </w:pPr>
    </w:p>
    <w:p>
      <w:pPr>
        <w:pStyle w:val="P13"/>
        <w:framePr w:w="6658" w:h="480" w:hRule="exact" w:wrap="none" w:vAnchor="page" w:hAnchor="margin" w:x="71" w:y="9201"/>
        <w:rPr>
          <w:rStyle w:val="C11"/>
          <w:rtl w:val="0"/>
        </w:rPr>
      </w:pPr>
      <w:r>
        <w:rPr>
          <w:rStyle w:val="C11"/>
          <w:rtl w:val="0"/>
        </w:rPr>
        <w:t>a) Převzít a zkontrolovat kompletní výrobní podklady pro tisk ovládacího manuálu s obálkou a nátiskem obálky podle zadání</w:t>
      </w:r>
    </w:p>
    <w:p>
      <w:pPr>
        <w:pStyle w:val="P28"/>
        <w:framePr w:w="3921" w:h="607" w:hRule="exact" w:wrap="none" w:vAnchor="page" w:hAnchor="margin" w:x="6800" w:y="9145"/>
        <w:rPr>
          <w:rStyle w:val="C3"/>
          <w:rtl w:val="0"/>
        </w:rPr>
      </w:pPr>
    </w:p>
    <w:p>
      <w:pPr>
        <w:pStyle w:val="P29"/>
        <w:framePr w:w="3839" w:h="480" w:hRule="exact" w:wrap="none" w:vAnchor="page" w:hAnchor="margin" w:x="6856" w:y="9201"/>
        <w:rPr>
          <w:rStyle w:val="C21"/>
          <w:rtl w:val="0"/>
        </w:rPr>
      </w:pPr>
      <w:r>
        <w:rPr>
          <w:rStyle w:val="C21"/>
          <w:rtl w:val="0"/>
        </w:rPr>
        <w:t>Praktické předvedení s ústním zdůvodněním</w:t>
      </w:r>
    </w:p>
    <w:p>
      <w:pPr>
        <w:pStyle w:val="P16"/>
        <w:framePr w:w="6710" w:h="1055" w:hRule="exact" w:wrap="none" w:vAnchor="page" w:hAnchor="margin" w:x="45" w:y="9752"/>
        <w:rPr>
          <w:rStyle w:val="C3"/>
          <w:rtl w:val="0"/>
        </w:rPr>
      </w:pPr>
    </w:p>
    <w:p>
      <w:pPr>
        <w:pStyle w:val="P17"/>
        <w:framePr w:w="6658" w:h="928" w:hRule="exact" w:wrap="none" w:vAnchor="page" w:hAnchor="margin" w:x="71" w:y="9808"/>
        <w:rPr>
          <w:rStyle w:val="C13"/>
          <w:rtl w:val="0"/>
        </w:rPr>
      </w:pPr>
      <w:r>
        <w:rPr>
          <w:rStyle w:val="C13"/>
          <w:rtl w:val="0"/>
        </w:rPr>
        <w:t>b) Převzít z výrobního příkazu údaje o formátu ovládacího manuálu s obálkou a nátiskem obálky pro přípravu, tisk a dokončovací zpracování a aplikovat jej při přípravě jedno a vícebarvového digitálního produkčního tiskového stroje podle zadání</w:t>
      </w:r>
    </w:p>
    <w:p>
      <w:pPr>
        <w:pStyle w:val="P30"/>
        <w:framePr w:w="3921" w:h="1055" w:hRule="exact" w:wrap="none" w:vAnchor="page" w:hAnchor="margin" w:x="6800" w:y="9752"/>
        <w:rPr>
          <w:rStyle w:val="C3"/>
          <w:rtl w:val="0"/>
        </w:rPr>
      </w:pPr>
    </w:p>
    <w:p>
      <w:pPr>
        <w:pStyle w:val="P31"/>
        <w:framePr w:w="3839" w:h="928" w:hRule="exact" w:wrap="none" w:vAnchor="page" w:hAnchor="margin" w:x="6856" w:y="9808"/>
        <w:rPr>
          <w:rStyle w:val="C22"/>
          <w:rtl w:val="0"/>
        </w:rPr>
      </w:pPr>
      <w:r>
        <w:rPr>
          <w:rStyle w:val="C22"/>
          <w:rtl w:val="0"/>
        </w:rPr>
        <w:t>Praktické předvedení s ústním zdůvodněním</w:t>
      </w:r>
    </w:p>
    <w:p>
      <w:pPr>
        <w:pStyle w:val="P12"/>
        <w:framePr w:w="6710" w:h="831" w:hRule="exact" w:wrap="none" w:vAnchor="page" w:hAnchor="margin" w:x="45" w:y="10807"/>
        <w:rPr>
          <w:rStyle w:val="C3"/>
          <w:rtl w:val="0"/>
        </w:rPr>
      </w:pPr>
    </w:p>
    <w:p>
      <w:pPr>
        <w:pStyle w:val="P13"/>
        <w:framePr w:w="6658" w:h="704" w:hRule="exact" w:wrap="none" w:vAnchor="page" w:hAnchor="margin" w:x="71" w:y="10863"/>
        <w:rPr>
          <w:rStyle w:val="C11"/>
          <w:rtl w:val="0"/>
        </w:rPr>
      </w:pPr>
      <w:r>
        <w:rPr>
          <w:rStyle w:val="C11"/>
          <w:rtl w:val="0"/>
        </w:rPr>
        <w:t>c) Převzít imprimované barevné nátisky či jiné barevné předlohy pro tisk procesního čtyřbarvotisku a dalších barev ovládacího manuálu s obálkou a nátiskem obálky podle zadání</w:t>
      </w:r>
    </w:p>
    <w:p>
      <w:pPr>
        <w:pStyle w:val="P28"/>
        <w:framePr w:w="3921" w:h="831" w:hRule="exact" w:wrap="none" w:vAnchor="page" w:hAnchor="margin" w:x="6800" w:y="10807"/>
        <w:rPr>
          <w:rStyle w:val="C3"/>
          <w:rtl w:val="0"/>
        </w:rPr>
      </w:pPr>
    </w:p>
    <w:p>
      <w:pPr>
        <w:pStyle w:val="P29"/>
        <w:framePr w:w="3839" w:h="704" w:hRule="exact" w:wrap="none" w:vAnchor="page" w:hAnchor="margin" w:x="6856" w:y="10863"/>
        <w:rPr>
          <w:rStyle w:val="C21"/>
          <w:rtl w:val="0"/>
        </w:rPr>
      </w:pPr>
      <w:r>
        <w:rPr>
          <w:rStyle w:val="C21"/>
          <w:rtl w:val="0"/>
        </w:rPr>
        <w:t>Praktické předvedení s ústním zdůvodněním</w:t>
      </w:r>
    </w:p>
    <w:p>
      <w:pPr>
        <w:pStyle w:val="P32"/>
        <w:framePr w:w="10710" w:h="248" w:hRule="exact" w:wrap="none" w:vAnchor="page" w:hAnchor="margin" w:x="28" w:y="117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28.7.2026 15:30:32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Převzetí a příprava potiskovaného materiálu, inkoustů a tekutých tonerů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Převzít potiskovaný materiál pro tisk na základě specifikace výrobního příkazu s ohledem na bezchybný technologický postup tisku ovládacího manuálu s obálkou a nátiskem obálky podle zadání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Převzít a zkontrolovat datový soubor pro aplikaci v digitálním tisku, provést kontrolu pomocných prvků pro tisk a dokončovací zpracování ovládacího manuálu s obálkou a nátiskem obálky podle zadání</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Praktické předvedení s ústním zdůvodněním</w:t>
      </w:r>
    </w:p>
    <w:p>
      <w:pPr>
        <w:pStyle w:val="P12"/>
        <w:framePr w:w="6710" w:h="1055" w:hRule="exact" w:wrap="none" w:vAnchor="page" w:hAnchor="margin" w:x="45" w:y="4839"/>
        <w:rPr>
          <w:rStyle w:val="C3"/>
          <w:rtl w:val="0"/>
        </w:rPr>
      </w:pPr>
    </w:p>
    <w:p>
      <w:pPr>
        <w:pStyle w:val="P13"/>
        <w:framePr w:w="6658" w:h="928" w:hRule="exact" w:wrap="none" w:vAnchor="page" w:hAnchor="margin" w:x="71" w:y="4895"/>
        <w:rPr>
          <w:rStyle w:val="C11"/>
          <w:rtl w:val="0"/>
        </w:rPr>
      </w:pPr>
      <w:r>
        <w:rPr>
          <w:rStyle w:val="C11"/>
          <w:rtl w:val="0"/>
        </w:rPr>
        <w:t xml:space="preserve">c) Převzít inkousty nebo tekuté tonery pro tisk procesního čtyřbarvotisku  a dalších barev, provést kontrolu čistoty, konzistence a pořadí barev na produkčním digitálním tiskovém stroji s ohledem na bezchybný technologický proces tisku ovládacího manuálu s obálkou a nátiskem obálky podle zadání</w:t>
      </w:r>
    </w:p>
    <w:p>
      <w:pPr>
        <w:pStyle w:val="P28"/>
        <w:framePr w:w="3921" w:h="1055" w:hRule="exact" w:wrap="none" w:vAnchor="page" w:hAnchor="margin" w:x="6800" w:y="4839"/>
        <w:rPr>
          <w:rStyle w:val="C3"/>
          <w:rtl w:val="0"/>
        </w:rPr>
      </w:pPr>
    </w:p>
    <w:p>
      <w:pPr>
        <w:pStyle w:val="P29"/>
        <w:framePr w:w="3839" w:h="928" w:hRule="exact" w:wrap="none" w:vAnchor="page" w:hAnchor="margin" w:x="6856" w:y="4895"/>
        <w:rPr>
          <w:rStyle w:val="C21"/>
          <w:rtl w:val="0"/>
        </w:rPr>
      </w:pPr>
      <w:r>
        <w:rPr>
          <w:rStyle w:val="C21"/>
          <w:rtl w:val="0"/>
        </w:rPr>
        <w:t>Praktické předvedení s ústním zdůvodněním</w:t>
      </w:r>
    </w:p>
    <w:p>
      <w:pPr>
        <w:pStyle w:val="P32"/>
        <w:framePr w:w="10710" w:h="248" w:hRule="exact" w:wrap="none" w:vAnchor="page" w:hAnchor="margin" w:x="28" w:y="6008"/>
        <w:rPr>
          <w:rStyle w:val="C23"/>
          <w:rtl w:val="0"/>
        </w:rPr>
      </w:pPr>
      <w:r>
        <w:rPr>
          <w:rStyle w:val="C23"/>
          <w:rtl w:val="0"/>
        </w:rPr>
        <w:t>Je třeba splnit všechna kritéria.</w:t>
      </w:r>
    </w:p>
    <w:p>
      <w:pPr>
        <w:pStyle w:val="P23"/>
        <w:framePr w:w="10710" w:h="340" w:hRule="exact" w:wrap="none" w:vAnchor="page" w:hAnchor="margin" w:x="28" w:y="6444"/>
        <w:rPr>
          <w:rStyle w:val="C18"/>
          <w:rtl w:val="0"/>
        </w:rPr>
      </w:pPr>
      <w:r>
        <w:rPr>
          <w:rStyle w:val="C18"/>
          <w:rtl w:val="0"/>
        </w:rPr>
        <w:t>Příprava a seřízení jedno a vícebarvových digitálních produkčních tiskových strojů</w:t>
      </w:r>
    </w:p>
    <w:p>
      <w:pPr>
        <w:pStyle w:val="P24"/>
        <w:framePr w:w="6713" w:h="376" w:hRule="exact" w:wrap="none" w:vAnchor="page" w:hAnchor="margin" w:x="45" w:y="6883"/>
        <w:rPr>
          <w:rStyle w:val="C3"/>
          <w:rtl w:val="0"/>
        </w:rPr>
      </w:pPr>
    </w:p>
    <w:p>
      <w:pPr>
        <w:pStyle w:val="P25"/>
        <w:framePr w:w="6661" w:h="249" w:hRule="exact" w:wrap="none" w:vAnchor="page" w:hAnchor="margin" w:x="71" w:y="6954"/>
        <w:rPr>
          <w:rStyle w:val="C19"/>
          <w:rtl w:val="0"/>
        </w:rPr>
      </w:pPr>
      <w:r>
        <w:rPr>
          <w:rStyle w:val="C19"/>
          <w:rtl w:val="0"/>
        </w:rPr>
        <w:t>Kritéria hodnocení</w:t>
      </w:r>
    </w:p>
    <w:p>
      <w:pPr>
        <w:pStyle w:val="P26"/>
        <w:framePr w:w="3918" w:h="376" w:hRule="exact" w:wrap="none" w:vAnchor="page" w:hAnchor="margin" w:x="6803" w:y="6883"/>
        <w:rPr>
          <w:rStyle w:val="C3"/>
          <w:rtl w:val="0"/>
        </w:rPr>
      </w:pPr>
    </w:p>
    <w:p>
      <w:pPr>
        <w:pStyle w:val="P27"/>
        <w:framePr w:w="3836" w:h="249" w:hRule="exact" w:wrap="none" w:vAnchor="page" w:hAnchor="margin" w:x="6859" w:y="6954"/>
        <w:rPr>
          <w:rStyle w:val="C20"/>
          <w:rtl w:val="0"/>
        </w:rPr>
      </w:pPr>
      <w:r>
        <w:rPr>
          <w:rStyle w:val="C20"/>
          <w:rtl w:val="0"/>
        </w:rPr>
        <w:t>Způsoby ověření</w:t>
      </w:r>
    </w:p>
    <w:p>
      <w:pPr>
        <w:pStyle w:val="P12"/>
        <w:framePr w:w="6710" w:h="831" w:hRule="exact" w:wrap="none" w:vAnchor="page" w:hAnchor="margin" w:x="45" w:y="7259"/>
        <w:rPr>
          <w:rStyle w:val="C3"/>
          <w:rtl w:val="0"/>
        </w:rPr>
      </w:pPr>
    </w:p>
    <w:p>
      <w:pPr>
        <w:pStyle w:val="P13"/>
        <w:framePr w:w="6658" w:h="704" w:hRule="exact" w:wrap="none" w:vAnchor="page" w:hAnchor="margin" w:x="71" w:y="7315"/>
        <w:rPr>
          <w:rStyle w:val="C11"/>
          <w:rtl w:val="0"/>
        </w:rPr>
      </w:pPr>
      <w:r>
        <w:rPr>
          <w:rStyle w:val="C11"/>
          <w:rtl w:val="0"/>
        </w:rPr>
        <w:t>a) Nastavit formát tiskového archu u příslušných funkčních celků produkčního digitálního tiskového stroje pro bezchybný a plynulý průběh tisku ovládacího manuálu s obálkou a nátiskem obálky podle zadání</w:t>
      </w:r>
    </w:p>
    <w:p>
      <w:pPr>
        <w:pStyle w:val="P28"/>
        <w:framePr w:w="3921" w:h="831" w:hRule="exact" w:wrap="none" w:vAnchor="page" w:hAnchor="margin" w:x="6800" w:y="7259"/>
        <w:rPr>
          <w:rStyle w:val="C3"/>
          <w:rtl w:val="0"/>
        </w:rPr>
      </w:pPr>
    </w:p>
    <w:p>
      <w:pPr>
        <w:pStyle w:val="P29"/>
        <w:framePr w:w="3839" w:h="704" w:hRule="exact" w:wrap="none" w:vAnchor="page" w:hAnchor="margin" w:x="6856" w:y="7315"/>
        <w:rPr>
          <w:rStyle w:val="C21"/>
          <w:rtl w:val="0"/>
        </w:rPr>
      </w:pPr>
      <w:r>
        <w:rPr>
          <w:rStyle w:val="C21"/>
          <w:rtl w:val="0"/>
        </w:rPr>
        <w:t>Praktické předvedení</w:t>
      </w:r>
    </w:p>
    <w:p>
      <w:pPr>
        <w:pStyle w:val="P16"/>
        <w:framePr w:w="6710" w:h="1280" w:hRule="exact" w:wrap="none" w:vAnchor="page" w:hAnchor="margin" w:x="45" w:y="8090"/>
        <w:rPr>
          <w:rStyle w:val="C3"/>
          <w:rtl w:val="0"/>
        </w:rPr>
      </w:pPr>
    </w:p>
    <w:p>
      <w:pPr>
        <w:pStyle w:val="P17"/>
        <w:framePr w:w="6658" w:h="1153" w:hRule="exact" w:wrap="none" w:vAnchor="page" w:hAnchor="margin" w:x="71" w:y="8146"/>
        <w:rPr>
          <w:rStyle w:val="C13"/>
          <w:rtl w:val="0"/>
        </w:rPr>
      </w:pPr>
      <w:r>
        <w:rPr>
          <w:rStyle w:val="C13"/>
          <w:rtl w:val="0"/>
        </w:rPr>
        <w:t>b) Nastavit mechanické části podavačů potiskovaného materiálu jedno a vícebarvového digitálního produkčního tiskového stroje s ohledem na druh a plošnou hmotnost potiskovaného archu nebo kotoučového materiálu pro bezchybný a plynulý průběh tisku ovládacího manuálu s obálkou a nátiskem obálky podle zadání</w:t>
      </w:r>
    </w:p>
    <w:p>
      <w:pPr>
        <w:pStyle w:val="P30"/>
        <w:framePr w:w="3921" w:h="1280" w:hRule="exact" w:wrap="none" w:vAnchor="page" w:hAnchor="margin" w:x="6800" w:y="8090"/>
        <w:rPr>
          <w:rStyle w:val="C3"/>
          <w:rtl w:val="0"/>
        </w:rPr>
      </w:pPr>
    </w:p>
    <w:p>
      <w:pPr>
        <w:pStyle w:val="P31"/>
        <w:framePr w:w="3839" w:h="1153" w:hRule="exact" w:wrap="none" w:vAnchor="page" w:hAnchor="margin" w:x="6856" w:y="8146"/>
        <w:rPr>
          <w:rStyle w:val="C22"/>
          <w:rtl w:val="0"/>
        </w:rPr>
      </w:pPr>
      <w:r>
        <w:rPr>
          <w:rStyle w:val="C22"/>
          <w:rtl w:val="0"/>
        </w:rPr>
        <w:t>Praktické předvedení</w:t>
      </w:r>
    </w:p>
    <w:p>
      <w:pPr>
        <w:pStyle w:val="P12"/>
        <w:framePr w:w="6710" w:h="607" w:hRule="exact" w:wrap="none" w:vAnchor="page" w:hAnchor="margin" w:x="45" w:y="9370"/>
        <w:rPr>
          <w:rStyle w:val="C3"/>
          <w:rtl w:val="0"/>
        </w:rPr>
      </w:pPr>
    </w:p>
    <w:p>
      <w:pPr>
        <w:pStyle w:val="P13"/>
        <w:framePr w:w="6658" w:h="480" w:hRule="exact" w:wrap="none" w:vAnchor="page" w:hAnchor="margin" w:x="71" w:y="9426"/>
        <w:rPr>
          <w:rStyle w:val="C11"/>
          <w:rtl w:val="0"/>
        </w:rPr>
      </w:pPr>
      <w:r>
        <w:rPr>
          <w:rStyle w:val="C11"/>
          <w:rtl w:val="0"/>
        </w:rPr>
        <w:t>c) Nastavit vzdálenost tiskových hlav pro tisk procesního čtyřbarvotisku a dalších barev ovládacího manuálu s obálkou a nátiskem obálky podle zadání</w:t>
      </w:r>
    </w:p>
    <w:p>
      <w:pPr>
        <w:pStyle w:val="P28"/>
        <w:framePr w:w="3921" w:h="607" w:hRule="exact" w:wrap="none" w:vAnchor="page" w:hAnchor="margin" w:x="6800" w:y="9370"/>
        <w:rPr>
          <w:rStyle w:val="C3"/>
          <w:rtl w:val="0"/>
        </w:rPr>
      </w:pPr>
    </w:p>
    <w:p>
      <w:pPr>
        <w:pStyle w:val="P29"/>
        <w:framePr w:w="3839" w:h="480" w:hRule="exact" w:wrap="none" w:vAnchor="page" w:hAnchor="margin" w:x="6856" w:y="9426"/>
        <w:rPr>
          <w:rStyle w:val="C21"/>
          <w:rtl w:val="0"/>
        </w:rPr>
      </w:pPr>
      <w:r>
        <w:rPr>
          <w:rStyle w:val="C21"/>
          <w:rtl w:val="0"/>
        </w:rPr>
        <w:t>Praktické předvedení</w:t>
      </w:r>
    </w:p>
    <w:p>
      <w:pPr>
        <w:pStyle w:val="P16"/>
        <w:framePr w:w="6710" w:h="831" w:hRule="exact" w:wrap="none" w:vAnchor="page" w:hAnchor="margin" w:x="45" w:y="9976"/>
        <w:rPr>
          <w:rStyle w:val="C3"/>
          <w:rtl w:val="0"/>
        </w:rPr>
      </w:pPr>
    </w:p>
    <w:p>
      <w:pPr>
        <w:pStyle w:val="P17"/>
        <w:framePr w:w="6658" w:h="704" w:hRule="exact" w:wrap="none" w:vAnchor="page" w:hAnchor="margin" w:x="71" w:y="10032"/>
        <w:rPr>
          <w:rStyle w:val="C13"/>
          <w:rtl w:val="0"/>
        </w:rPr>
      </w:pPr>
      <w:r>
        <w:rPr>
          <w:rStyle w:val="C13"/>
          <w:rtl w:val="0"/>
        </w:rPr>
        <w:t>d) Překontrolovat správnou funkci všech funkčních celků digitálního stroje pro bezchybnou tiskovou produkci ovládacího manuálu s obálkou a nátiskem obálky podle zadání</w:t>
      </w:r>
    </w:p>
    <w:p>
      <w:pPr>
        <w:pStyle w:val="P30"/>
        <w:framePr w:w="3921" w:h="831" w:hRule="exact" w:wrap="none" w:vAnchor="page" w:hAnchor="margin" w:x="6800" w:y="9976"/>
        <w:rPr>
          <w:rStyle w:val="C3"/>
          <w:rtl w:val="0"/>
        </w:rPr>
      </w:pPr>
    </w:p>
    <w:p>
      <w:pPr>
        <w:pStyle w:val="P31"/>
        <w:framePr w:w="3839" w:h="704" w:hRule="exact" w:wrap="none" w:vAnchor="page" w:hAnchor="margin" w:x="6856" w:y="10032"/>
        <w:rPr>
          <w:rStyle w:val="C22"/>
          <w:rtl w:val="0"/>
        </w:rPr>
      </w:pPr>
      <w:r>
        <w:rPr>
          <w:rStyle w:val="C22"/>
          <w:rtl w:val="0"/>
        </w:rPr>
        <w:t>Praktické předvedení</w:t>
      </w:r>
    </w:p>
    <w:p>
      <w:pPr>
        <w:pStyle w:val="P12"/>
        <w:framePr w:w="6710" w:h="1280" w:hRule="exact" w:wrap="none" w:vAnchor="page" w:hAnchor="margin" w:x="45" w:y="10808"/>
        <w:rPr>
          <w:rStyle w:val="C3"/>
          <w:rtl w:val="0"/>
        </w:rPr>
      </w:pPr>
    </w:p>
    <w:p>
      <w:pPr>
        <w:pStyle w:val="P13"/>
        <w:framePr w:w="6658" w:h="1153" w:hRule="exact" w:wrap="none" w:vAnchor="page" w:hAnchor="margin" w:x="71" w:y="10864"/>
        <w:rPr>
          <w:rStyle w:val="C11"/>
          <w:rtl w:val="0"/>
        </w:rPr>
      </w:pPr>
      <w:r>
        <w:rPr>
          <w:rStyle w:val="C11"/>
          <w:rtl w:val="0"/>
        </w:rPr>
        <w:t>e) Provést kontrolu zabarvení denzitometrickým a spektrofotometrickým měřením nebo vizuálním porovnáním na zkušebním tiskovém archu s využitím digitálních imprimovaných nátisků a dané specifikace při tisku procesního čtyřbarvotisku a dalších barev ovládacího manuálu s obálkou a nátiskem obálky podle zadání</w:t>
      </w:r>
    </w:p>
    <w:p>
      <w:pPr>
        <w:pStyle w:val="P28"/>
        <w:framePr w:w="3921" w:h="1280" w:hRule="exact" w:wrap="none" w:vAnchor="page" w:hAnchor="margin" w:x="6800" w:y="10808"/>
        <w:rPr>
          <w:rStyle w:val="C3"/>
          <w:rtl w:val="0"/>
        </w:rPr>
      </w:pPr>
    </w:p>
    <w:p>
      <w:pPr>
        <w:pStyle w:val="P29"/>
        <w:framePr w:w="3839" w:h="1153" w:hRule="exact" w:wrap="none" w:vAnchor="page" w:hAnchor="margin" w:x="6856" w:y="10864"/>
        <w:rPr>
          <w:rStyle w:val="C21"/>
          <w:rtl w:val="0"/>
        </w:rPr>
      </w:pPr>
      <w:r>
        <w:rPr>
          <w:rStyle w:val="C21"/>
          <w:rtl w:val="0"/>
        </w:rPr>
        <w:t>Praktické předvedení</w:t>
      </w:r>
    </w:p>
    <w:p>
      <w:pPr>
        <w:pStyle w:val="P32"/>
        <w:framePr w:w="10710" w:h="248" w:hRule="exact" w:wrap="none" w:vAnchor="page" w:hAnchor="margin" w:x="28" w:y="122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28.7.2026 15:30:32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Dodržení normativu při tisku celé zakázky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Provést průběžnou vizuální kontrolu správného soutisku a rejstříku jednotlivých tiskových barev při tisku ovládacího manuálu s obálkou a nátiskem obálky, provést korekci soutisku barev v souladu s příslušnými normativy podle zadání</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ústním zdůvodněním</w:t>
      </w:r>
    </w:p>
    <w:p>
      <w:pPr>
        <w:pStyle w:val="P16"/>
        <w:framePr w:w="6710" w:h="1055" w:hRule="exact" w:wrap="none" w:vAnchor="page" w:hAnchor="margin" w:x="45" w:y="4232"/>
        <w:rPr>
          <w:rStyle w:val="C3"/>
          <w:rtl w:val="0"/>
        </w:rPr>
      </w:pPr>
    </w:p>
    <w:p>
      <w:pPr>
        <w:pStyle w:val="P17"/>
        <w:framePr w:w="6658" w:h="928" w:hRule="exact" w:wrap="none" w:vAnchor="page" w:hAnchor="margin" w:x="71" w:y="4288"/>
        <w:rPr>
          <w:rStyle w:val="C13"/>
          <w:rtl w:val="0"/>
        </w:rPr>
      </w:pPr>
      <w:r>
        <w:rPr>
          <w:rStyle w:val="C13"/>
          <w:rtl w:val="0"/>
        </w:rPr>
        <w:t>b) Provést průběžnou kontrolu správného zabarvení při tisku procesního čtyřbarvotisku a dalších barev při tisku ovládacího manuálu s obálkou a nátiskem obálky, provést korekci zabarvení podle dané specifikace, imprimovaného digitálního nátisku a podle zadání</w:t>
      </w:r>
    </w:p>
    <w:p>
      <w:pPr>
        <w:pStyle w:val="P30"/>
        <w:framePr w:w="3921" w:h="1055" w:hRule="exact" w:wrap="none" w:vAnchor="page" w:hAnchor="margin" w:x="6800" w:y="4232"/>
        <w:rPr>
          <w:rStyle w:val="C3"/>
          <w:rtl w:val="0"/>
        </w:rPr>
      </w:pPr>
    </w:p>
    <w:p>
      <w:pPr>
        <w:pStyle w:val="P31"/>
        <w:framePr w:w="3839" w:h="928" w:hRule="exact" w:wrap="none" w:vAnchor="page" w:hAnchor="margin" w:x="6856" w:y="4288"/>
        <w:rPr>
          <w:rStyle w:val="C22"/>
          <w:rtl w:val="0"/>
        </w:rPr>
      </w:pPr>
      <w:r>
        <w:rPr>
          <w:rStyle w:val="C22"/>
          <w:rtl w:val="0"/>
        </w:rPr>
        <w:t>Praktické předvedení s ústním zdůvodněním</w:t>
      </w:r>
    </w:p>
    <w:p>
      <w:pPr>
        <w:pStyle w:val="P12"/>
        <w:framePr w:w="6710" w:h="607" w:hRule="exact" w:wrap="none" w:vAnchor="page" w:hAnchor="margin" w:x="45" w:y="5288"/>
        <w:rPr>
          <w:rStyle w:val="C3"/>
          <w:rtl w:val="0"/>
        </w:rPr>
      </w:pPr>
    </w:p>
    <w:p>
      <w:pPr>
        <w:pStyle w:val="P13"/>
        <w:framePr w:w="6658" w:h="480" w:hRule="exact" w:wrap="none" w:vAnchor="page" w:hAnchor="margin" w:x="71" w:y="5344"/>
        <w:rPr>
          <w:rStyle w:val="C11"/>
          <w:rtl w:val="0"/>
        </w:rPr>
      </w:pPr>
      <w:r>
        <w:rPr>
          <w:rStyle w:val="C11"/>
          <w:rtl w:val="0"/>
        </w:rPr>
        <w:t>c) Provést průběžnou kontrolu potiskovaného materiálu při tisku ovládacího manuálu s obálkou a nátiskem obálky podle zadání</w:t>
      </w:r>
    </w:p>
    <w:p>
      <w:pPr>
        <w:pStyle w:val="P28"/>
        <w:framePr w:w="3921" w:h="607" w:hRule="exact" w:wrap="none" w:vAnchor="page" w:hAnchor="margin" w:x="6800" w:y="5288"/>
        <w:rPr>
          <w:rStyle w:val="C3"/>
          <w:rtl w:val="0"/>
        </w:rPr>
      </w:pPr>
    </w:p>
    <w:p>
      <w:pPr>
        <w:pStyle w:val="P29"/>
        <w:framePr w:w="3839" w:h="480" w:hRule="exact" w:wrap="none" w:vAnchor="page" w:hAnchor="margin" w:x="6856" w:y="5344"/>
        <w:rPr>
          <w:rStyle w:val="C21"/>
          <w:rtl w:val="0"/>
        </w:rPr>
      </w:pPr>
      <w:r>
        <w:rPr>
          <w:rStyle w:val="C21"/>
          <w:rtl w:val="0"/>
        </w:rPr>
        <w:t>Praktické předvedení s ústním zdůvodněním</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Archivovat z vytištěného nákladu signální bezchybně vytištěné výtisky ovládacího manuálu s obálkou a nátiskem obálky podle zadání</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s ústním zdůvodněním</w:t>
      </w:r>
    </w:p>
    <w:p>
      <w:pPr>
        <w:pStyle w:val="P32"/>
        <w:framePr w:w="10710" w:h="248" w:hRule="exact" w:wrap="none" w:vAnchor="page" w:hAnchor="margin" w:x="28" w:y="6615"/>
        <w:rPr>
          <w:rStyle w:val="C23"/>
          <w:rtl w:val="0"/>
        </w:rPr>
      </w:pPr>
      <w:r>
        <w:rPr>
          <w:rStyle w:val="C23"/>
          <w:rtl w:val="0"/>
        </w:rPr>
        <w:t>Je třeba splnit všechna kritéria.</w:t>
      </w:r>
    </w:p>
    <w:p>
      <w:pPr>
        <w:pStyle w:val="P23"/>
        <w:framePr w:w="10710" w:h="547" w:hRule="exact" w:wrap="none" w:vAnchor="page" w:hAnchor="margin" w:x="28" w:y="7050"/>
        <w:rPr>
          <w:rStyle w:val="C18"/>
          <w:rtl w:val="0"/>
        </w:rPr>
      </w:pPr>
      <w:r>
        <w:rPr>
          <w:rStyle w:val="C18"/>
          <w:rtl w:val="0"/>
        </w:rPr>
        <w:t>Dokončení tisku, předání zakázky na jedno a vícebarvových digitálních produkčních tiskových strojích</w:t>
      </w:r>
    </w:p>
    <w:p>
      <w:pPr>
        <w:pStyle w:val="P24"/>
        <w:framePr w:w="6713" w:h="376" w:hRule="exact" w:wrap="none" w:vAnchor="page" w:hAnchor="margin" w:x="45" w:y="7697"/>
        <w:rPr>
          <w:rStyle w:val="C3"/>
          <w:rtl w:val="0"/>
        </w:rPr>
      </w:pPr>
    </w:p>
    <w:p>
      <w:pPr>
        <w:pStyle w:val="P25"/>
        <w:framePr w:w="6661" w:h="249" w:hRule="exact" w:wrap="none" w:vAnchor="page" w:hAnchor="margin" w:x="71" w:y="7768"/>
        <w:rPr>
          <w:rStyle w:val="C19"/>
          <w:rtl w:val="0"/>
        </w:rPr>
      </w:pPr>
      <w:r>
        <w:rPr>
          <w:rStyle w:val="C19"/>
          <w:rtl w:val="0"/>
        </w:rPr>
        <w:t>Kritéria hodnocení</w:t>
      </w:r>
    </w:p>
    <w:p>
      <w:pPr>
        <w:pStyle w:val="P26"/>
        <w:framePr w:w="3918" w:h="376" w:hRule="exact" w:wrap="none" w:vAnchor="page" w:hAnchor="margin" w:x="6803" w:y="7697"/>
        <w:rPr>
          <w:rStyle w:val="C3"/>
          <w:rtl w:val="0"/>
        </w:rPr>
      </w:pPr>
    </w:p>
    <w:p>
      <w:pPr>
        <w:pStyle w:val="P27"/>
        <w:framePr w:w="3836" w:h="249" w:hRule="exact" w:wrap="none" w:vAnchor="page" w:hAnchor="margin" w:x="6859" w:y="7768"/>
        <w:rPr>
          <w:rStyle w:val="C20"/>
          <w:rtl w:val="0"/>
        </w:rPr>
      </w:pPr>
      <w:r>
        <w:rPr>
          <w:rStyle w:val="C20"/>
          <w:rtl w:val="0"/>
        </w:rPr>
        <w:t>Způsoby ověření</w:t>
      </w:r>
    </w:p>
    <w:p>
      <w:pPr>
        <w:pStyle w:val="P12"/>
        <w:framePr w:w="6710" w:h="831" w:hRule="exact" w:wrap="none" w:vAnchor="page" w:hAnchor="margin" w:x="45" w:y="8073"/>
        <w:rPr>
          <w:rStyle w:val="C3"/>
          <w:rtl w:val="0"/>
        </w:rPr>
      </w:pPr>
    </w:p>
    <w:p>
      <w:pPr>
        <w:pStyle w:val="P13"/>
        <w:framePr w:w="6658" w:h="704" w:hRule="exact" w:wrap="none" w:vAnchor="page" w:hAnchor="margin" w:x="71" w:y="8129"/>
        <w:rPr>
          <w:rStyle w:val="C11"/>
          <w:rtl w:val="0"/>
        </w:rPr>
      </w:pPr>
      <w:r>
        <w:rPr>
          <w:rStyle w:val="C11"/>
          <w:rtl w:val="0"/>
        </w:rPr>
        <w:t>a) Ukončit tiskový proces, postupným ukončením činnosti jednotlivých funkčních celků jedno a vícebarvového digitálního produkčního tiskového stroje podle zadání</w:t>
      </w:r>
    </w:p>
    <w:p>
      <w:pPr>
        <w:pStyle w:val="P28"/>
        <w:framePr w:w="3921" w:h="831" w:hRule="exact" w:wrap="none" w:vAnchor="page" w:hAnchor="margin" w:x="6800" w:y="8073"/>
        <w:rPr>
          <w:rStyle w:val="C3"/>
          <w:rtl w:val="0"/>
        </w:rPr>
      </w:pPr>
    </w:p>
    <w:p>
      <w:pPr>
        <w:pStyle w:val="P29"/>
        <w:framePr w:w="3839" w:h="704" w:hRule="exact" w:wrap="none" w:vAnchor="page" w:hAnchor="margin" w:x="6856" w:y="8129"/>
        <w:rPr>
          <w:rStyle w:val="C21"/>
          <w:rtl w:val="0"/>
        </w:rPr>
      </w:pPr>
      <w:r>
        <w:rPr>
          <w:rStyle w:val="C21"/>
          <w:rtl w:val="0"/>
        </w:rPr>
        <w:t>Praktické předvedení</w:t>
      </w:r>
    </w:p>
    <w:p>
      <w:pPr>
        <w:pStyle w:val="P16"/>
        <w:framePr w:w="6710" w:h="831" w:hRule="exact" w:wrap="none" w:vAnchor="page" w:hAnchor="margin" w:x="45" w:y="8904"/>
        <w:rPr>
          <w:rStyle w:val="C3"/>
          <w:rtl w:val="0"/>
        </w:rPr>
      </w:pPr>
    </w:p>
    <w:p>
      <w:pPr>
        <w:pStyle w:val="P17"/>
        <w:framePr w:w="6658" w:h="704" w:hRule="exact" w:wrap="none" w:vAnchor="page" w:hAnchor="margin" w:x="71" w:y="8960"/>
        <w:rPr>
          <w:rStyle w:val="C13"/>
          <w:rtl w:val="0"/>
        </w:rPr>
      </w:pPr>
      <w:r>
        <w:rPr>
          <w:rStyle w:val="C13"/>
          <w:rtl w:val="0"/>
        </w:rPr>
        <w:t>b) Zkontrolovat správný počet bezchybně vytištěných exemplářů ovládacího manuálu s obálkou a nátiskem obálky podle údajů výrobního příkazu a předat vytištěný náklad k dalšímu zpracování podle zadání</w:t>
      </w:r>
    </w:p>
    <w:p>
      <w:pPr>
        <w:pStyle w:val="P30"/>
        <w:framePr w:w="3921" w:h="831" w:hRule="exact" w:wrap="none" w:vAnchor="page" w:hAnchor="margin" w:x="6800" w:y="8904"/>
        <w:rPr>
          <w:rStyle w:val="C3"/>
          <w:rtl w:val="0"/>
        </w:rPr>
      </w:pPr>
    </w:p>
    <w:p>
      <w:pPr>
        <w:pStyle w:val="P31"/>
        <w:framePr w:w="3839" w:h="704" w:hRule="exact" w:wrap="none" w:vAnchor="page" w:hAnchor="margin" w:x="6856" w:y="8960"/>
        <w:rPr>
          <w:rStyle w:val="C22"/>
          <w:rtl w:val="0"/>
        </w:rPr>
      </w:pPr>
      <w:r>
        <w:rPr>
          <w:rStyle w:val="C22"/>
          <w:rtl w:val="0"/>
        </w:rPr>
        <w:t>Praktické předvedení s ústním zdůvodněním</w:t>
      </w:r>
    </w:p>
    <w:p>
      <w:pPr>
        <w:pStyle w:val="P32"/>
        <w:framePr w:w="10710" w:h="248" w:hRule="exact" w:wrap="none" w:vAnchor="page" w:hAnchor="margin" w:x="28" w:y="9849"/>
        <w:rPr>
          <w:rStyle w:val="C23"/>
          <w:rtl w:val="0"/>
        </w:rPr>
      </w:pPr>
      <w:r>
        <w:rPr>
          <w:rStyle w:val="C23"/>
          <w:rtl w:val="0"/>
        </w:rPr>
        <w:t>Je třeba splnit obě kritéria.</w:t>
      </w:r>
    </w:p>
    <w:p>
      <w:pPr>
        <w:pStyle w:val="P23"/>
        <w:framePr w:w="10710" w:h="340" w:hRule="exact" w:wrap="none" w:vAnchor="page" w:hAnchor="margin" w:x="28" w:y="10284"/>
        <w:rPr>
          <w:rStyle w:val="C18"/>
          <w:rtl w:val="0"/>
        </w:rPr>
      </w:pPr>
      <w:r>
        <w:rPr>
          <w:rStyle w:val="C18"/>
          <w:rtl w:val="0"/>
        </w:rPr>
        <w:t>Kontrola, údržba a čištění jedno a vícebarvových digitálních produkčních tiskových strojů</w:t>
      </w:r>
    </w:p>
    <w:p>
      <w:pPr>
        <w:pStyle w:val="P24"/>
        <w:framePr w:w="6713" w:h="376" w:hRule="exact" w:wrap="none" w:vAnchor="page" w:hAnchor="margin" w:x="45" w:y="10724"/>
        <w:rPr>
          <w:rStyle w:val="C3"/>
          <w:rtl w:val="0"/>
        </w:rPr>
      </w:pPr>
    </w:p>
    <w:p>
      <w:pPr>
        <w:pStyle w:val="P25"/>
        <w:framePr w:w="6661" w:h="249" w:hRule="exact" w:wrap="none" w:vAnchor="page" w:hAnchor="margin" w:x="71" w:y="10795"/>
        <w:rPr>
          <w:rStyle w:val="C19"/>
          <w:rtl w:val="0"/>
        </w:rPr>
      </w:pPr>
      <w:r>
        <w:rPr>
          <w:rStyle w:val="C19"/>
          <w:rtl w:val="0"/>
        </w:rPr>
        <w:t>Kritéria hodnocení</w:t>
      </w:r>
    </w:p>
    <w:p>
      <w:pPr>
        <w:pStyle w:val="P26"/>
        <w:framePr w:w="3918" w:h="376" w:hRule="exact" w:wrap="none" w:vAnchor="page" w:hAnchor="margin" w:x="6803" w:y="10724"/>
        <w:rPr>
          <w:rStyle w:val="C3"/>
          <w:rtl w:val="0"/>
        </w:rPr>
      </w:pPr>
    </w:p>
    <w:p>
      <w:pPr>
        <w:pStyle w:val="P27"/>
        <w:framePr w:w="3836" w:h="249" w:hRule="exact" w:wrap="none" w:vAnchor="page" w:hAnchor="margin" w:x="6859" w:y="10795"/>
        <w:rPr>
          <w:rStyle w:val="C20"/>
          <w:rtl w:val="0"/>
        </w:rPr>
      </w:pPr>
      <w:r>
        <w:rPr>
          <w:rStyle w:val="C20"/>
          <w:rtl w:val="0"/>
        </w:rPr>
        <w:t>Způsoby ověření</w:t>
      </w:r>
    </w:p>
    <w:p>
      <w:pPr>
        <w:pStyle w:val="P12"/>
        <w:framePr w:w="6710" w:h="1055" w:hRule="exact" w:wrap="none" w:vAnchor="page" w:hAnchor="margin" w:x="45" w:y="11100"/>
        <w:rPr>
          <w:rStyle w:val="C3"/>
          <w:rtl w:val="0"/>
        </w:rPr>
      </w:pPr>
    </w:p>
    <w:p>
      <w:pPr>
        <w:pStyle w:val="P13"/>
        <w:framePr w:w="6658" w:h="928" w:hRule="exact" w:wrap="none" w:vAnchor="page" w:hAnchor="margin" w:x="71" w:y="11156"/>
        <w:rPr>
          <w:rStyle w:val="C11"/>
          <w:rtl w:val="0"/>
        </w:rPr>
      </w:pPr>
      <w:r>
        <w:rPr>
          <w:rStyle w:val="C11"/>
          <w:rtl w:val="0"/>
        </w:rPr>
        <w:t>a) Provést kontrolu funkcí tiskových i netiskových celků jedno a vícebarvového digitálního produkčního tiskového stroje v souladu s předpisy pro kontrolu a ochranu strojního zařízení a ovládacího manuálu jedno a vícebarvového digitálního produkčního tiskového stroje podle zadání</w:t>
      </w:r>
    </w:p>
    <w:p>
      <w:pPr>
        <w:pStyle w:val="P28"/>
        <w:framePr w:w="3921" w:h="1055" w:hRule="exact" w:wrap="none" w:vAnchor="page" w:hAnchor="margin" w:x="6800" w:y="11100"/>
        <w:rPr>
          <w:rStyle w:val="C3"/>
          <w:rtl w:val="0"/>
        </w:rPr>
      </w:pPr>
    </w:p>
    <w:p>
      <w:pPr>
        <w:pStyle w:val="P29"/>
        <w:framePr w:w="3839" w:h="928" w:hRule="exact" w:wrap="none" w:vAnchor="page" w:hAnchor="margin" w:x="6856" w:y="11156"/>
        <w:rPr>
          <w:rStyle w:val="C21"/>
          <w:rtl w:val="0"/>
        </w:rPr>
      </w:pPr>
      <w:r>
        <w:rPr>
          <w:rStyle w:val="C21"/>
          <w:rtl w:val="0"/>
        </w:rPr>
        <w:t>Praktické předvedení s ústním zdůvodněním</w:t>
      </w:r>
    </w:p>
    <w:p>
      <w:pPr>
        <w:pStyle w:val="P16"/>
        <w:framePr w:w="6710" w:h="831" w:hRule="exact" w:wrap="none" w:vAnchor="page" w:hAnchor="margin" w:x="45" w:y="12155"/>
        <w:rPr>
          <w:rStyle w:val="C3"/>
          <w:rtl w:val="0"/>
        </w:rPr>
      </w:pPr>
    </w:p>
    <w:p>
      <w:pPr>
        <w:pStyle w:val="P17"/>
        <w:framePr w:w="6658" w:h="704" w:hRule="exact" w:wrap="none" w:vAnchor="page" w:hAnchor="margin" w:x="71" w:y="12211"/>
        <w:rPr>
          <w:rStyle w:val="C13"/>
          <w:rtl w:val="0"/>
        </w:rPr>
      </w:pPr>
      <w:r>
        <w:rPr>
          <w:rStyle w:val="C13"/>
          <w:rtl w:val="0"/>
        </w:rPr>
        <w:t>b) Provést údržbové práce u jedno a vícebarvového digitálního produkčního tiskového stroje po ukončení produkce v souladu s předpisy pro údržbu a ochranu strojního zařízení a ovládacího manuálu stroje podle zadání</w:t>
      </w:r>
    </w:p>
    <w:p>
      <w:pPr>
        <w:pStyle w:val="P30"/>
        <w:framePr w:w="3921" w:h="831" w:hRule="exact" w:wrap="none" w:vAnchor="page" w:hAnchor="margin" w:x="6800" w:y="12155"/>
        <w:rPr>
          <w:rStyle w:val="C3"/>
          <w:rtl w:val="0"/>
        </w:rPr>
      </w:pPr>
    </w:p>
    <w:p>
      <w:pPr>
        <w:pStyle w:val="P31"/>
        <w:framePr w:w="3839" w:h="704" w:hRule="exact" w:wrap="none" w:vAnchor="page" w:hAnchor="margin" w:x="6856" w:y="12211"/>
        <w:rPr>
          <w:rStyle w:val="C22"/>
          <w:rtl w:val="0"/>
        </w:rPr>
      </w:pPr>
      <w:r>
        <w:rPr>
          <w:rStyle w:val="C22"/>
          <w:rtl w:val="0"/>
        </w:rPr>
        <w:t>Praktické předvedení s ústním zdůvodněním</w:t>
      </w:r>
    </w:p>
    <w:p>
      <w:pPr>
        <w:pStyle w:val="P12"/>
        <w:framePr w:w="6710" w:h="831" w:hRule="exact" w:wrap="none" w:vAnchor="page" w:hAnchor="margin" w:x="45" w:y="12986"/>
        <w:rPr>
          <w:rStyle w:val="C3"/>
          <w:rtl w:val="0"/>
        </w:rPr>
      </w:pPr>
    </w:p>
    <w:p>
      <w:pPr>
        <w:pStyle w:val="P13"/>
        <w:framePr w:w="6658" w:h="704" w:hRule="exact" w:wrap="none" w:vAnchor="page" w:hAnchor="margin" w:x="71" w:y="13042"/>
        <w:rPr>
          <w:rStyle w:val="C11"/>
          <w:rtl w:val="0"/>
        </w:rPr>
      </w:pPr>
      <w:r>
        <w:rPr>
          <w:rStyle w:val="C11"/>
          <w:rtl w:val="0"/>
        </w:rPr>
        <w:t>c) Provést čištění jedno a vícebarvového digitálního produkčního tiskového stroje v souladu s předpisy pro údržbu a ochranu strojního zařízení před zahájením přípravy nové zakázky podle zadání</w:t>
      </w:r>
    </w:p>
    <w:p>
      <w:pPr>
        <w:pStyle w:val="P28"/>
        <w:framePr w:w="3921" w:h="831" w:hRule="exact" w:wrap="none" w:vAnchor="page" w:hAnchor="margin" w:x="6800" w:y="12986"/>
        <w:rPr>
          <w:rStyle w:val="C3"/>
          <w:rtl w:val="0"/>
        </w:rPr>
      </w:pPr>
    </w:p>
    <w:p>
      <w:pPr>
        <w:pStyle w:val="P29"/>
        <w:framePr w:w="3839" w:h="704" w:hRule="exact" w:wrap="none" w:vAnchor="page" w:hAnchor="margin" w:x="6856" w:y="13042"/>
        <w:rPr>
          <w:rStyle w:val="C21"/>
          <w:rtl w:val="0"/>
        </w:rPr>
      </w:pPr>
      <w:r>
        <w:rPr>
          <w:rStyle w:val="C21"/>
          <w:rtl w:val="0"/>
        </w:rPr>
        <w:t>Praktické předvedení s ústním zdůvodněním</w:t>
      </w:r>
    </w:p>
    <w:p>
      <w:pPr>
        <w:pStyle w:val="P32"/>
        <w:framePr w:w="10710" w:h="248" w:hRule="exact" w:wrap="none" w:vAnchor="page" w:hAnchor="margin" w:x="28" w:y="139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28.7.2026 15:30:32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Obsluha řídící (RIP) jednotky včetně periférií na jedno a vícebarvových digitálních produkčních tiskových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Nastavit před zpracováním dat v jednotce RIP parametry pro tisk ovládacího manuálu s obálkou a nátiskem obálky procesním čtyřbarvotiskem a dalšími barvami podle dané specifikace a ve spolupráci s grafickým oddělením</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Praktické předvedení s ústním zdůvodněním</w:t>
      </w:r>
    </w:p>
    <w:p>
      <w:pPr>
        <w:pStyle w:val="P16"/>
        <w:framePr w:w="6710" w:h="831" w:hRule="exact" w:wrap="none" w:vAnchor="page" w:hAnchor="margin" w:x="45" w:y="4232"/>
        <w:rPr>
          <w:rStyle w:val="C3"/>
          <w:rtl w:val="0"/>
        </w:rPr>
      </w:pPr>
    </w:p>
    <w:p>
      <w:pPr>
        <w:pStyle w:val="P17"/>
        <w:framePr w:w="6658" w:h="704" w:hRule="exact" w:wrap="none" w:vAnchor="page" w:hAnchor="margin" w:x="71" w:y="4288"/>
        <w:rPr>
          <w:rStyle w:val="C13"/>
          <w:rtl w:val="0"/>
        </w:rPr>
      </w:pPr>
      <w:r>
        <w:rPr>
          <w:rStyle w:val="C13"/>
          <w:rtl w:val="0"/>
        </w:rPr>
        <w:t>b) Provést nastavení parametrů archové elektronické montáže a vyřazení stran ovládacího manuálu s obálkou a nátiskem obálky podle kritérií dokončovacího zpracování v příslušném programu podle zadání</w:t>
      </w:r>
    </w:p>
    <w:p>
      <w:pPr>
        <w:pStyle w:val="P30"/>
        <w:framePr w:w="3921" w:h="831" w:hRule="exact" w:wrap="none" w:vAnchor="page" w:hAnchor="margin" w:x="6800" w:y="4232"/>
        <w:rPr>
          <w:rStyle w:val="C3"/>
          <w:rtl w:val="0"/>
        </w:rPr>
      </w:pPr>
    </w:p>
    <w:p>
      <w:pPr>
        <w:pStyle w:val="P31"/>
        <w:framePr w:w="3839" w:h="704" w:hRule="exact" w:wrap="none" w:vAnchor="page" w:hAnchor="margin" w:x="6856" w:y="4288"/>
        <w:rPr>
          <w:rStyle w:val="C22"/>
          <w:rtl w:val="0"/>
        </w:rPr>
      </w:pPr>
      <w:r>
        <w:rPr>
          <w:rStyle w:val="C22"/>
          <w:rtl w:val="0"/>
        </w:rPr>
        <w:t>Praktické předvedení s ústním zdůvodněním</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Provést přenos a kontrolu přenosu datových souborů do řídicího systému jedno a vícebarvového digitálního produkčního tiskového stroje pro tisk ovládacího manuálu s obálkou a nátiskem obálky podle zadání</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 s ústním zdůvodněním</w:t>
      </w:r>
    </w:p>
    <w:p>
      <w:pPr>
        <w:pStyle w:val="P16"/>
        <w:framePr w:w="6710" w:h="831" w:hRule="exact" w:wrap="none" w:vAnchor="page" w:hAnchor="margin" w:x="45" w:y="5894"/>
        <w:rPr>
          <w:rStyle w:val="C3"/>
          <w:rtl w:val="0"/>
        </w:rPr>
      </w:pPr>
    </w:p>
    <w:p>
      <w:pPr>
        <w:pStyle w:val="P17"/>
        <w:framePr w:w="6658" w:h="704" w:hRule="exact" w:wrap="none" w:vAnchor="page" w:hAnchor="margin" w:x="71" w:y="5950"/>
        <w:rPr>
          <w:rStyle w:val="C13"/>
          <w:rtl w:val="0"/>
        </w:rPr>
      </w:pPr>
      <w:r>
        <w:rPr>
          <w:rStyle w:val="C13"/>
          <w:rtl w:val="0"/>
        </w:rPr>
        <w:t>d) Nastavit parametry, provést kalibraci a kontrolu kalibrace barevného procesu pro tisk zakázky na jedno a vícebarvovém digitálním produkčním tiskovém stroji</w:t>
      </w:r>
    </w:p>
    <w:p>
      <w:pPr>
        <w:pStyle w:val="P30"/>
        <w:framePr w:w="3921" w:h="831" w:hRule="exact" w:wrap="none" w:vAnchor="page" w:hAnchor="margin" w:x="6800" w:y="5894"/>
        <w:rPr>
          <w:rStyle w:val="C3"/>
          <w:rtl w:val="0"/>
        </w:rPr>
      </w:pPr>
    </w:p>
    <w:p>
      <w:pPr>
        <w:pStyle w:val="P31"/>
        <w:framePr w:w="3839" w:h="704" w:hRule="exact" w:wrap="none" w:vAnchor="page" w:hAnchor="margin" w:x="6856" w:y="5950"/>
        <w:rPr>
          <w:rStyle w:val="C22"/>
          <w:rtl w:val="0"/>
        </w:rPr>
      </w:pPr>
      <w:r>
        <w:rPr>
          <w:rStyle w:val="C22"/>
          <w:rtl w:val="0"/>
        </w:rPr>
        <w:t>Praktické předvedení s ústním zdůvodněním</w:t>
      </w:r>
    </w:p>
    <w:p>
      <w:pPr>
        <w:pStyle w:val="P32"/>
        <w:framePr w:w="10710" w:h="248" w:hRule="exact" w:wrap="none" w:vAnchor="page" w:hAnchor="margin" w:x="28" w:y="68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28.7.2026 15:30:32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s ohledem na 2. stupeň zátěže (odkaz na povolání v NSP – http://katalog.nsp.cz/karta_tp.aspx?id_jp=101914&amp;kod_sm1=33), dále se musí uchazeč prokázat lékařským potvrzením, že netrpí poruchou barvocitu (poruchou barevného vidění).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digitálního tisku a opírá se o tyto normy: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Parametry a metody měření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103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28.7.2026 15:30:32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Vyučení v polygrafickém oboru + alespoň 5 let odborné praxe v oblasti polygrafické výroby,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Minimálně 5 let odborné praxe ve funkci učitele odborných předmětů nebo učitele praktického vyučování nebo učitele odborného výcviku v oblasti polygrafie splňujícího požadavky zákona č. 563/2004 Sb.,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Střední vzdělání s maturitní zkouškou v polygrafickém oboru + alespoň 5 let odborné praxe v oblasti polygrafické výroby,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ve studijním programu Polygrafie nebo ve studijním programu, jehož součástí je výuka polygrafie + alespoň 5 let odborné praxe v provozu nebo na úseku zahrnujícího pracoviště s činnostmi v oblasti polygrafie, z toho minimálně jeden rok v oblasti tisku v období posledních dvou let před podáním žádosti o udělení autorizace.</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28.7.2026 15:30:32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Polygrafické pracoviště zaměřené na digitální tisk s následujícím vybavením:</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vícebarvový digitální produkční tiskový stroj;</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nátiskový vícebarvový digitální stroj (inkjet);</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řídicí jednotka (RIP);</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denzitometr pro měření nárůstu tónové hodnoty;</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spektrální fotometr (kolorimetr);</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řady PC a Mac;</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a normy používané v rámci systémového řízení kvality digitálního tisku;</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podklady a materiály pro tisk;</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k zajištění bezpečnosti práce.</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041"/>
        <w:rPr>
          <w:rStyle w:val="C3"/>
          <w:rtl w:val="0"/>
        </w:rPr>
      </w:pPr>
    </w:p>
    <w:p>
      <w:pPr>
        <w:pStyle w:val="P35"/>
        <w:framePr w:w="10710" w:h="340" w:hRule="exact" w:wrap="none" w:vAnchor="page" w:hAnchor="margin" w:x="28" w:y="7041"/>
        <w:rPr>
          <w:rStyle w:val="C25"/>
          <w:rtl w:val="0"/>
        </w:rPr>
      </w:pPr>
      <w:r>
        <w:rPr>
          <w:rStyle w:val="C25"/>
          <w:rtl w:val="0"/>
        </w:rPr>
        <w:t>Doba přípravy na zkoušku</w:t>
      </w:r>
    </w:p>
    <w:p>
      <w:pPr>
        <w:keepNext w:val="0"/>
        <w:keepLines w:val="0"/>
        <w:framePr w:w="10766" w:h="1036" w:hRule="exact" w:wrap="none" w:vAnchor="page" w:hAnchor="margin" w:x="0" w:y="73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8644"/>
        <w:rPr>
          <w:rStyle w:val="C3"/>
          <w:rtl w:val="0"/>
        </w:rPr>
      </w:pPr>
    </w:p>
    <w:p>
      <w:pPr>
        <w:pStyle w:val="P35"/>
        <w:framePr w:w="10710" w:h="340" w:hRule="exact" w:wrap="none" w:vAnchor="page" w:hAnchor="margin" w:x="28" w:y="8644"/>
        <w:rPr>
          <w:rStyle w:val="C25"/>
          <w:rtl w:val="0"/>
        </w:rPr>
      </w:pPr>
      <w:r>
        <w:rPr>
          <w:rStyle w:val="C25"/>
          <w:rtl w:val="0"/>
        </w:rPr>
        <w:t>Doba pro vykonání zkoušky</w:t>
      </w:r>
    </w:p>
    <w:p>
      <w:pPr>
        <w:keepNext w:val="0"/>
        <w:keepLines w:val="0"/>
        <w:framePr w:w="10766" w:h="806" w:hRule="exact" w:wrap="none" w:vAnchor="page" w:hAnchor="margin" w:x="0" w:y="89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28.7.2026 15:30:32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Grafická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EclipsePrint, a. s.</w:t>
      </w:r>
    </w:p>
    <w:p>
      <w:pPr>
        <w:pStyle w:val="P21"/>
        <w:framePr w:w="7654" w:h="331" w:hRule="exact" w:wrap="none" w:vAnchor="page" w:hAnchor="margin" w:x="28" w:y="15940"/>
        <w:rPr>
          <w:rStyle w:val="C16"/>
          <w:rtl w:val="0"/>
        </w:rPr>
      </w:pPr>
      <w:r>
        <w:rPr>
          <w:rStyle w:val="C16"/>
          <w:rtl w:val="0"/>
        </w:rPr>
        <w:t>Operátor jedno a vícebarvových digitálních produkčních tiskových strojů, 28.7.2026 15:30:32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4A246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