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EB28A" Type="http://schemas.openxmlformats.org/officeDocument/2006/relationships/officeDocument" Target="/word/document.xml" /><Relationship Id="coreR69EB28A" Type="http://schemas.openxmlformats.org/package/2006/relationships/metadata/core-properties" Target="/docProps/core.xml" /><Relationship Id="customR69EB28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Sadovník (kód: 41-007-H)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Výsadba okrasných rostlin včetně ošetření po výsadbě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Ošetřování rostlin ručním nářadím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Řez okrasných dřevin na trvalém stanovišti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Aplikace ochranných prostředků proti chorobám a škůdcům okrasných rostlin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Zakládání a údržba travnatých ploch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sadovnickém projektu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Řízení a obsluha traktorů a jiné mechanizace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Vyměřování sadovnické a krajinářské úpravy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Údržba zahrad, parků a krajiny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Poznávání taxonů okrasných rostlin používaných pro venkovní výsadby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05.11.2012 do: 10.02.2016</w:t>
      </w:r>
    </w:p>
    <w:p>
      <w:pPr>
        <w:pStyle w:val="P21"/>
        <w:framePr w:w="7654" w:h="331" w:hRule="exact" w:wrap="none" w:vAnchor="page" w:hAnchor="margin" w:x="28" w:y="15940"/>
        <w:rPr>
          <w:rStyle w:val="C16"/>
          <w:rtl w:val="0"/>
        </w:rPr>
      </w:pPr>
      <w:r>
        <w:rPr>
          <w:rStyle w:val="C16"/>
          <w:rtl w:val="0"/>
        </w:rPr>
        <w:t>Sadovník, 14.6.2026 3:32:24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Výsadba okrasných rostlin včetně ošetření po výsadbě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Provést výsadbu okrasné rostliny (květiny, keře, stromu) a její ošetření po výsadbě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Zdůvodnit technologický postup</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Ošetřování rostlin ručním nářadím</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Předvést základní kultivační práce (okopávka, odplevelování, rytí, hrabání) a zdůvodnit význam jednotlivých činností</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a ústní ověření</w:t>
      </w:r>
    </w:p>
    <w:p>
      <w:pPr>
        <w:pStyle w:val="P32"/>
        <w:framePr w:w="10710" w:h="248" w:hRule="exact" w:wrap="none" w:vAnchor="page" w:hAnchor="margin" w:x="28" w:y="6595"/>
        <w:rPr>
          <w:rStyle w:val="C23"/>
          <w:rtl w:val="0"/>
        </w:rPr>
      </w:pPr>
      <w:r>
        <w:rPr>
          <w:rStyle w:val="C23"/>
          <w:rtl w:val="0"/>
        </w:rPr>
        <w:t>Je třeba splnit toto kritérium.</w:t>
      </w:r>
    </w:p>
    <w:p>
      <w:pPr>
        <w:pStyle w:val="P23"/>
        <w:framePr w:w="10710" w:h="340" w:hRule="exact" w:wrap="none" w:vAnchor="page" w:hAnchor="margin" w:x="28" w:y="7031"/>
        <w:rPr>
          <w:rStyle w:val="C18"/>
          <w:rtl w:val="0"/>
        </w:rPr>
      </w:pPr>
      <w:r>
        <w:rPr>
          <w:rStyle w:val="C18"/>
          <w:rtl w:val="0"/>
        </w:rPr>
        <w:t>Řez okrasných dřevin na trvalém stanovišti</w:t>
      </w:r>
    </w:p>
    <w:p>
      <w:pPr>
        <w:pStyle w:val="P24"/>
        <w:framePr w:w="6713" w:h="376" w:hRule="exact" w:wrap="none" w:vAnchor="page" w:hAnchor="margin" w:x="45" w:y="7470"/>
        <w:rPr>
          <w:rStyle w:val="C3"/>
          <w:rtl w:val="0"/>
        </w:rPr>
      </w:pPr>
    </w:p>
    <w:p>
      <w:pPr>
        <w:pStyle w:val="P25"/>
        <w:framePr w:w="6661" w:h="249" w:hRule="exact" w:wrap="none" w:vAnchor="page" w:hAnchor="margin" w:x="71" w:y="7541"/>
        <w:rPr>
          <w:rStyle w:val="C19"/>
          <w:rtl w:val="0"/>
        </w:rPr>
      </w:pPr>
      <w:r>
        <w:rPr>
          <w:rStyle w:val="C19"/>
          <w:rtl w:val="0"/>
        </w:rPr>
        <w:t>Kritéria hodnocení</w:t>
      </w:r>
    </w:p>
    <w:p>
      <w:pPr>
        <w:pStyle w:val="P26"/>
        <w:framePr w:w="3918" w:h="376" w:hRule="exact" w:wrap="none" w:vAnchor="page" w:hAnchor="margin" w:x="6803" w:y="7470"/>
        <w:rPr>
          <w:rStyle w:val="C3"/>
          <w:rtl w:val="0"/>
        </w:rPr>
      </w:pPr>
    </w:p>
    <w:p>
      <w:pPr>
        <w:pStyle w:val="P27"/>
        <w:framePr w:w="3836" w:h="249" w:hRule="exact" w:wrap="none" w:vAnchor="page" w:hAnchor="margin" w:x="6859" w:y="7541"/>
        <w:rPr>
          <w:rStyle w:val="C20"/>
          <w:rtl w:val="0"/>
        </w:rPr>
      </w:pPr>
      <w:r>
        <w:rPr>
          <w:rStyle w:val="C20"/>
          <w:rtl w:val="0"/>
        </w:rPr>
        <w:t>Způsoby ověření</w:t>
      </w:r>
    </w:p>
    <w:p>
      <w:pPr>
        <w:pStyle w:val="P12"/>
        <w:framePr w:w="6710" w:h="607" w:hRule="exact" w:wrap="none" w:vAnchor="page" w:hAnchor="margin" w:x="45" w:y="7846"/>
        <w:rPr>
          <w:rStyle w:val="C3"/>
          <w:rtl w:val="0"/>
        </w:rPr>
      </w:pPr>
    </w:p>
    <w:p>
      <w:pPr>
        <w:pStyle w:val="P13"/>
        <w:framePr w:w="6658" w:h="480" w:hRule="exact" w:wrap="none" w:vAnchor="page" w:hAnchor="margin" w:x="71" w:y="7902"/>
        <w:rPr>
          <w:rStyle w:val="C11"/>
          <w:rtl w:val="0"/>
        </w:rPr>
      </w:pPr>
      <w:r>
        <w:rPr>
          <w:rStyle w:val="C11"/>
          <w:rtl w:val="0"/>
        </w:rPr>
        <w:t>a) Zvolit vhodný způsob řezu u konkrétní okrasné dřeviny v závislosti na jejím životním období</w:t>
      </w:r>
    </w:p>
    <w:p>
      <w:pPr>
        <w:pStyle w:val="P28"/>
        <w:framePr w:w="3921" w:h="607" w:hRule="exact" w:wrap="none" w:vAnchor="page" w:hAnchor="margin" w:x="6800" w:y="7846"/>
        <w:rPr>
          <w:rStyle w:val="C3"/>
          <w:rtl w:val="0"/>
        </w:rPr>
      </w:pPr>
    </w:p>
    <w:p>
      <w:pPr>
        <w:pStyle w:val="P29"/>
        <w:framePr w:w="3839" w:h="480" w:hRule="exact" w:wrap="none" w:vAnchor="page" w:hAnchor="margin" w:x="6856" w:y="7902"/>
        <w:rPr>
          <w:rStyle w:val="C21"/>
          <w:rtl w:val="0"/>
        </w:rPr>
      </w:pPr>
      <w:r>
        <w:rPr>
          <w:rStyle w:val="C21"/>
          <w:rtl w:val="0"/>
        </w:rPr>
        <w:t>Ústní ověření</w:t>
      </w:r>
    </w:p>
    <w:p>
      <w:pPr>
        <w:pStyle w:val="P16"/>
        <w:framePr w:w="6710" w:h="376" w:hRule="exact" w:wrap="none" w:vAnchor="page" w:hAnchor="margin" w:x="45" w:y="8453"/>
        <w:rPr>
          <w:rStyle w:val="C3"/>
          <w:rtl w:val="0"/>
        </w:rPr>
      </w:pPr>
    </w:p>
    <w:p>
      <w:pPr>
        <w:pStyle w:val="P17"/>
        <w:framePr w:w="6658" w:h="249" w:hRule="exact" w:wrap="none" w:vAnchor="page" w:hAnchor="margin" w:x="71" w:y="8509"/>
        <w:rPr>
          <w:rStyle w:val="C13"/>
          <w:rtl w:val="0"/>
        </w:rPr>
      </w:pPr>
      <w:r>
        <w:rPr>
          <w:rStyle w:val="C13"/>
          <w:rtl w:val="0"/>
        </w:rPr>
        <w:t>b) Provést řez okrasných dřevin v období vegetačního klidu</w:t>
      </w:r>
    </w:p>
    <w:p>
      <w:pPr>
        <w:pStyle w:val="P30"/>
        <w:framePr w:w="3921" w:h="376" w:hRule="exact" w:wrap="none" w:vAnchor="page" w:hAnchor="margin" w:x="6800" w:y="8453"/>
        <w:rPr>
          <w:rStyle w:val="C3"/>
          <w:rtl w:val="0"/>
        </w:rPr>
      </w:pPr>
    </w:p>
    <w:p>
      <w:pPr>
        <w:pStyle w:val="P31"/>
        <w:framePr w:w="3839" w:h="249" w:hRule="exact" w:wrap="none" w:vAnchor="page" w:hAnchor="margin" w:x="6856" w:y="8509"/>
        <w:rPr>
          <w:rStyle w:val="C22"/>
          <w:rtl w:val="0"/>
        </w:rPr>
      </w:pPr>
      <w:r>
        <w:rPr>
          <w:rStyle w:val="C22"/>
          <w:rtl w:val="0"/>
        </w:rPr>
        <w:t>Praktické předvedení a ústní ověření</w:t>
      </w:r>
    </w:p>
    <w:p>
      <w:pPr>
        <w:pStyle w:val="P12"/>
        <w:framePr w:w="6710" w:h="376" w:hRule="exact" w:wrap="none" w:vAnchor="page" w:hAnchor="margin" w:x="45" w:y="8829"/>
        <w:rPr>
          <w:rStyle w:val="C3"/>
          <w:rtl w:val="0"/>
        </w:rPr>
      </w:pPr>
    </w:p>
    <w:p>
      <w:pPr>
        <w:pStyle w:val="P13"/>
        <w:framePr w:w="6658" w:h="249" w:hRule="exact" w:wrap="none" w:vAnchor="page" w:hAnchor="margin" w:x="71" w:y="8885"/>
        <w:rPr>
          <w:rStyle w:val="C11"/>
          <w:rtl w:val="0"/>
        </w:rPr>
      </w:pPr>
      <w:r>
        <w:rPr>
          <w:rStyle w:val="C11"/>
          <w:rtl w:val="0"/>
        </w:rPr>
        <w:t>c) Provést řez tvarovaných stěn a živých plotů</w:t>
      </w:r>
    </w:p>
    <w:p>
      <w:pPr>
        <w:pStyle w:val="P28"/>
        <w:framePr w:w="3921" w:h="376" w:hRule="exact" w:wrap="none" w:vAnchor="page" w:hAnchor="margin" w:x="6800" w:y="8829"/>
        <w:rPr>
          <w:rStyle w:val="C3"/>
          <w:rtl w:val="0"/>
        </w:rPr>
      </w:pPr>
    </w:p>
    <w:p>
      <w:pPr>
        <w:pStyle w:val="P29"/>
        <w:framePr w:w="3839" w:h="249" w:hRule="exact" w:wrap="none" w:vAnchor="page" w:hAnchor="margin" w:x="6856" w:y="8885"/>
        <w:rPr>
          <w:rStyle w:val="C21"/>
          <w:rtl w:val="0"/>
        </w:rPr>
      </w:pPr>
      <w:r>
        <w:rPr>
          <w:rStyle w:val="C21"/>
          <w:rtl w:val="0"/>
        </w:rPr>
        <w:t>Praktické předvedení a ústní ověření</w:t>
      </w:r>
    </w:p>
    <w:p>
      <w:pPr>
        <w:pStyle w:val="P32"/>
        <w:framePr w:w="10710" w:h="248" w:hRule="exact" w:wrap="none" w:vAnchor="page" w:hAnchor="margin" w:x="28" w:y="9319"/>
        <w:rPr>
          <w:rStyle w:val="C23"/>
          <w:rtl w:val="0"/>
        </w:rPr>
      </w:pPr>
      <w:r>
        <w:rPr>
          <w:rStyle w:val="C23"/>
          <w:rtl w:val="0"/>
        </w:rPr>
        <w:t>Je třeba splnit všechna kritéria.</w:t>
      </w:r>
    </w:p>
    <w:p>
      <w:pPr>
        <w:pStyle w:val="P23"/>
        <w:framePr w:w="10710" w:h="340" w:hRule="exact" w:wrap="none" w:vAnchor="page" w:hAnchor="margin" w:x="28" w:y="9755"/>
        <w:rPr>
          <w:rStyle w:val="C18"/>
          <w:rtl w:val="0"/>
        </w:rPr>
      </w:pPr>
      <w:r>
        <w:rPr>
          <w:rStyle w:val="C18"/>
          <w:rtl w:val="0"/>
        </w:rPr>
        <w:t>Aplikace ochranných prostředků proti chorobám a škůdcům okrasných rostlin</w:t>
      </w:r>
    </w:p>
    <w:p>
      <w:pPr>
        <w:pStyle w:val="P24"/>
        <w:framePr w:w="6713" w:h="376" w:hRule="exact" w:wrap="none" w:vAnchor="page" w:hAnchor="margin" w:x="45" w:y="10194"/>
        <w:rPr>
          <w:rStyle w:val="C3"/>
          <w:rtl w:val="0"/>
        </w:rPr>
      </w:pPr>
    </w:p>
    <w:p>
      <w:pPr>
        <w:pStyle w:val="P25"/>
        <w:framePr w:w="6661" w:h="249" w:hRule="exact" w:wrap="none" w:vAnchor="page" w:hAnchor="margin" w:x="71" w:y="10265"/>
        <w:rPr>
          <w:rStyle w:val="C19"/>
          <w:rtl w:val="0"/>
        </w:rPr>
      </w:pPr>
      <w:r>
        <w:rPr>
          <w:rStyle w:val="C19"/>
          <w:rtl w:val="0"/>
        </w:rPr>
        <w:t>Kritéria hodnocení</w:t>
      </w:r>
    </w:p>
    <w:p>
      <w:pPr>
        <w:pStyle w:val="P26"/>
        <w:framePr w:w="3918" w:h="376" w:hRule="exact" w:wrap="none" w:vAnchor="page" w:hAnchor="margin" w:x="6803" w:y="10194"/>
        <w:rPr>
          <w:rStyle w:val="C3"/>
          <w:rtl w:val="0"/>
        </w:rPr>
      </w:pPr>
    </w:p>
    <w:p>
      <w:pPr>
        <w:pStyle w:val="P27"/>
        <w:framePr w:w="3836" w:h="249" w:hRule="exact" w:wrap="none" w:vAnchor="page" w:hAnchor="margin" w:x="6859" w:y="10265"/>
        <w:rPr>
          <w:rStyle w:val="C20"/>
          <w:rtl w:val="0"/>
        </w:rPr>
      </w:pPr>
      <w:r>
        <w:rPr>
          <w:rStyle w:val="C20"/>
          <w:rtl w:val="0"/>
        </w:rPr>
        <w:t>Způsoby ověření</w:t>
      </w:r>
    </w:p>
    <w:p>
      <w:pPr>
        <w:pStyle w:val="P12"/>
        <w:framePr w:w="6710" w:h="376" w:hRule="exact" w:wrap="none" w:vAnchor="page" w:hAnchor="margin" w:x="45" w:y="10570"/>
        <w:rPr>
          <w:rStyle w:val="C3"/>
          <w:rtl w:val="0"/>
        </w:rPr>
      </w:pPr>
    </w:p>
    <w:p>
      <w:pPr>
        <w:pStyle w:val="P13"/>
        <w:framePr w:w="6658" w:h="249" w:hRule="exact" w:wrap="none" w:vAnchor="page" w:hAnchor="margin" w:x="71" w:y="10626"/>
        <w:rPr>
          <w:rStyle w:val="C11"/>
          <w:rtl w:val="0"/>
        </w:rPr>
      </w:pPr>
      <w:r>
        <w:rPr>
          <w:rStyle w:val="C11"/>
          <w:rtl w:val="0"/>
        </w:rPr>
        <w:t>a) Vysvětlit technologický postup při míchání a aplikaci chemických látek</w:t>
      </w:r>
    </w:p>
    <w:p>
      <w:pPr>
        <w:pStyle w:val="P28"/>
        <w:framePr w:w="3921" w:h="376" w:hRule="exact" w:wrap="none" w:vAnchor="page" w:hAnchor="margin" w:x="6800" w:y="10570"/>
        <w:rPr>
          <w:rStyle w:val="C3"/>
          <w:rtl w:val="0"/>
        </w:rPr>
      </w:pPr>
    </w:p>
    <w:p>
      <w:pPr>
        <w:pStyle w:val="P29"/>
        <w:framePr w:w="3839" w:h="249" w:hRule="exact" w:wrap="none" w:vAnchor="page" w:hAnchor="margin" w:x="6856" w:y="10626"/>
        <w:rPr>
          <w:rStyle w:val="C21"/>
          <w:rtl w:val="0"/>
        </w:rPr>
      </w:pPr>
      <w:r>
        <w:rPr>
          <w:rStyle w:val="C21"/>
          <w:rtl w:val="0"/>
        </w:rPr>
        <w:t>Ústní ověření</w:t>
      </w:r>
    </w:p>
    <w:p>
      <w:pPr>
        <w:pStyle w:val="P16"/>
        <w:framePr w:w="6710" w:h="376" w:hRule="exact" w:wrap="none" w:vAnchor="page" w:hAnchor="margin" w:x="45" w:y="10946"/>
        <w:rPr>
          <w:rStyle w:val="C3"/>
          <w:rtl w:val="0"/>
        </w:rPr>
      </w:pPr>
    </w:p>
    <w:p>
      <w:pPr>
        <w:pStyle w:val="P17"/>
        <w:framePr w:w="6658" w:h="249" w:hRule="exact" w:wrap="none" w:vAnchor="page" w:hAnchor="margin" w:x="71" w:y="11002"/>
        <w:rPr>
          <w:rStyle w:val="C13"/>
          <w:rtl w:val="0"/>
        </w:rPr>
      </w:pPr>
      <w:r>
        <w:rPr>
          <w:rStyle w:val="C13"/>
          <w:rtl w:val="0"/>
        </w:rPr>
        <w:t>b) Namíchat ochranný postřik v požadované koncentraci</w:t>
      </w:r>
    </w:p>
    <w:p>
      <w:pPr>
        <w:pStyle w:val="P30"/>
        <w:framePr w:w="3921" w:h="376" w:hRule="exact" w:wrap="none" w:vAnchor="page" w:hAnchor="margin" w:x="6800" w:y="10946"/>
        <w:rPr>
          <w:rStyle w:val="C3"/>
          <w:rtl w:val="0"/>
        </w:rPr>
      </w:pPr>
    </w:p>
    <w:p>
      <w:pPr>
        <w:pStyle w:val="P31"/>
        <w:framePr w:w="3839" w:h="249" w:hRule="exact" w:wrap="none" w:vAnchor="page" w:hAnchor="margin" w:x="6856" w:y="11002"/>
        <w:rPr>
          <w:rStyle w:val="C22"/>
          <w:rtl w:val="0"/>
        </w:rPr>
      </w:pPr>
      <w:r>
        <w:rPr>
          <w:rStyle w:val="C22"/>
          <w:rtl w:val="0"/>
        </w:rPr>
        <w:t>Praktické předvedení</w:t>
      </w:r>
    </w:p>
    <w:p>
      <w:pPr>
        <w:pStyle w:val="P12"/>
        <w:framePr w:w="6710" w:h="376" w:hRule="exact" w:wrap="none" w:vAnchor="page" w:hAnchor="margin" w:x="45" w:y="11323"/>
        <w:rPr>
          <w:rStyle w:val="C3"/>
          <w:rtl w:val="0"/>
        </w:rPr>
      </w:pPr>
    </w:p>
    <w:p>
      <w:pPr>
        <w:pStyle w:val="P13"/>
        <w:framePr w:w="6658" w:h="249" w:hRule="exact" w:wrap="none" w:vAnchor="page" w:hAnchor="margin" w:x="71" w:y="11379"/>
        <w:rPr>
          <w:rStyle w:val="C11"/>
          <w:rtl w:val="0"/>
        </w:rPr>
      </w:pPr>
      <w:r>
        <w:rPr>
          <w:rStyle w:val="C11"/>
          <w:rtl w:val="0"/>
        </w:rPr>
        <w:t>c) Provést postřik květin proti chorobám a škůdcům</w:t>
      </w:r>
    </w:p>
    <w:p>
      <w:pPr>
        <w:pStyle w:val="P28"/>
        <w:framePr w:w="3921" w:h="376" w:hRule="exact" w:wrap="none" w:vAnchor="page" w:hAnchor="margin" w:x="6800" w:y="11323"/>
        <w:rPr>
          <w:rStyle w:val="C3"/>
          <w:rtl w:val="0"/>
        </w:rPr>
      </w:pPr>
    </w:p>
    <w:p>
      <w:pPr>
        <w:pStyle w:val="P29"/>
        <w:framePr w:w="3839" w:h="249" w:hRule="exact" w:wrap="none" w:vAnchor="page" w:hAnchor="margin" w:x="6856" w:y="11379"/>
        <w:rPr>
          <w:rStyle w:val="C21"/>
          <w:rtl w:val="0"/>
        </w:rPr>
      </w:pPr>
      <w:r>
        <w:rPr>
          <w:rStyle w:val="C21"/>
          <w:rtl w:val="0"/>
        </w:rPr>
        <w:t>Praktické předvedení</w:t>
      </w:r>
    </w:p>
    <w:p>
      <w:pPr>
        <w:pStyle w:val="P16"/>
        <w:framePr w:w="6710" w:h="376" w:hRule="exact" w:wrap="none" w:vAnchor="page" w:hAnchor="margin" w:x="45" w:y="11699"/>
        <w:rPr>
          <w:rStyle w:val="C3"/>
          <w:rtl w:val="0"/>
        </w:rPr>
      </w:pPr>
    </w:p>
    <w:p>
      <w:pPr>
        <w:pStyle w:val="P17"/>
        <w:framePr w:w="6658" w:h="249" w:hRule="exact" w:wrap="none" w:vAnchor="page" w:hAnchor="margin" w:x="71" w:y="11755"/>
        <w:rPr>
          <w:rStyle w:val="C13"/>
          <w:rtl w:val="0"/>
        </w:rPr>
      </w:pPr>
      <w:r>
        <w:rPr>
          <w:rStyle w:val="C13"/>
          <w:rtl w:val="0"/>
        </w:rPr>
        <w:t>d) Dodržet zásady bezpečnosti práce při manipulaci s chemickými látkami</w:t>
      </w:r>
    </w:p>
    <w:p>
      <w:pPr>
        <w:pStyle w:val="P30"/>
        <w:framePr w:w="3921" w:h="376" w:hRule="exact" w:wrap="none" w:vAnchor="page" w:hAnchor="margin" w:x="6800" w:y="11699"/>
        <w:rPr>
          <w:rStyle w:val="C3"/>
          <w:rtl w:val="0"/>
        </w:rPr>
      </w:pPr>
    </w:p>
    <w:p>
      <w:pPr>
        <w:pStyle w:val="P31"/>
        <w:framePr w:w="3839" w:h="249" w:hRule="exact" w:wrap="none" w:vAnchor="page" w:hAnchor="margin" w:x="6856" w:y="11755"/>
        <w:rPr>
          <w:rStyle w:val="C22"/>
          <w:rtl w:val="0"/>
        </w:rPr>
      </w:pPr>
      <w:r>
        <w:rPr>
          <w:rStyle w:val="C22"/>
          <w:rtl w:val="0"/>
        </w:rPr>
        <w:t>Praktické předvedení</w:t>
      </w:r>
    </w:p>
    <w:p>
      <w:pPr>
        <w:pStyle w:val="P32"/>
        <w:framePr w:w="10710" w:h="248" w:hRule="exact" w:wrap="none" w:vAnchor="page" w:hAnchor="margin" w:x="28" w:y="12189"/>
        <w:rPr>
          <w:rStyle w:val="C23"/>
          <w:rtl w:val="0"/>
        </w:rPr>
      </w:pPr>
      <w:r>
        <w:rPr>
          <w:rStyle w:val="C23"/>
          <w:rtl w:val="0"/>
        </w:rPr>
        <w:t>Je třeba splnit všechna kritéria.</w:t>
      </w:r>
    </w:p>
    <w:p>
      <w:pPr>
        <w:pStyle w:val="P23"/>
        <w:framePr w:w="10710" w:h="340" w:hRule="exact" w:wrap="none" w:vAnchor="page" w:hAnchor="margin" w:x="28" w:y="12624"/>
        <w:rPr>
          <w:rStyle w:val="C18"/>
          <w:rtl w:val="0"/>
        </w:rPr>
      </w:pPr>
      <w:r>
        <w:rPr>
          <w:rStyle w:val="C18"/>
          <w:rtl w:val="0"/>
        </w:rPr>
        <w:t>Zakládání a údržba travnatých ploch</w:t>
      </w:r>
    </w:p>
    <w:p>
      <w:pPr>
        <w:pStyle w:val="P24"/>
        <w:framePr w:w="6713" w:h="376" w:hRule="exact" w:wrap="none" w:vAnchor="page" w:hAnchor="margin" w:x="45" w:y="13063"/>
        <w:rPr>
          <w:rStyle w:val="C3"/>
          <w:rtl w:val="0"/>
        </w:rPr>
      </w:pPr>
    </w:p>
    <w:p>
      <w:pPr>
        <w:pStyle w:val="P25"/>
        <w:framePr w:w="6661" w:h="249" w:hRule="exact" w:wrap="none" w:vAnchor="page" w:hAnchor="margin" w:x="71" w:y="13134"/>
        <w:rPr>
          <w:rStyle w:val="C19"/>
          <w:rtl w:val="0"/>
        </w:rPr>
      </w:pPr>
      <w:r>
        <w:rPr>
          <w:rStyle w:val="C19"/>
          <w:rtl w:val="0"/>
        </w:rPr>
        <w:t>Kritéria hodnocení</w:t>
      </w:r>
    </w:p>
    <w:p>
      <w:pPr>
        <w:pStyle w:val="P26"/>
        <w:framePr w:w="3918" w:h="376" w:hRule="exact" w:wrap="none" w:vAnchor="page" w:hAnchor="margin" w:x="6803" w:y="13063"/>
        <w:rPr>
          <w:rStyle w:val="C3"/>
          <w:rtl w:val="0"/>
        </w:rPr>
      </w:pPr>
    </w:p>
    <w:p>
      <w:pPr>
        <w:pStyle w:val="P27"/>
        <w:framePr w:w="3836" w:h="249" w:hRule="exact" w:wrap="none" w:vAnchor="page" w:hAnchor="margin" w:x="6859" w:y="13134"/>
        <w:rPr>
          <w:rStyle w:val="C20"/>
          <w:rtl w:val="0"/>
        </w:rPr>
      </w:pPr>
      <w:r>
        <w:rPr>
          <w:rStyle w:val="C20"/>
          <w:rtl w:val="0"/>
        </w:rPr>
        <w:t>Způsoby ověření</w:t>
      </w:r>
    </w:p>
    <w:p>
      <w:pPr>
        <w:pStyle w:val="P12"/>
        <w:framePr w:w="6710" w:h="376" w:hRule="exact" w:wrap="none" w:vAnchor="page" w:hAnchor="margin" w:x="45" w:y="13440"/>
        <w:rPr>
          <w:rStyle w:val="C3"/>
          <w:rtl w:val="0"/>
        </w:rPr>
      </w:pPr>
    </w:p>
    <w:p>
      <w:pPr>
        <w:pStyle w:val="P13"/>
        <w:framePr w:w="6658" w:h="249" w:hRule="exact" w:wrap="none" w:vAnchor="page" w:hAnchor="margin" w:x="71" w:y="13496"/>
        <w:rPr>
          <w:rStyle w:val="C11"/>
          <w:rtl w:val="0"/>
        </w:rPr>
      </w:pPr>
      <w:r>
        <w:rPr>
          <w:rStyle w:val="C11"/>
          <w:rtl w:val="0"/>
        </w:rPr>
        <w:t>a) Založit trávník výsevem nebo drnováním</w:t>
      </w:r>
    </w:p>
    <w:p>
      <w:pPr>
        <w:pStyle w:val="P28"/>
        <w:framePr w:w="3921" w:h="376" w:hRule="exact" w:wrap="none" w:vAnchor="page" w:hAnchor="margin" w:x="6800" w:y="13440"/>
        <w:rPr>
          <w:rStyle w:val="C3"/>
          <w:rtl w:val="0"/>
        </w:rPr>
      </w:pPr>
    </w:p>
    <w:p>
      <w:pPr>
        <w:pStyle w:val="P29"/>
        <w:framePr w:w="3839" w:h="249" w:hRule="exact" w:wrap="none" w:vAnchor="page" w:hAnchor="margin" w:x="6856" w:y="13496"/>
        <w:rPr>
          <w:rStyle w:val="C21"/>
          <w:rtl w:val="0"/>
        </w:rPr>
      </w:pPr>
      <w:r>
        <w:rPr>
          <w:rStyle w:val="C21"/>
          <w:rtl w:val="0"/>
        </w:rPr>
        <w:t>Praktické předvedení</w:t>
      </w:r>
    </w:p>
    <w:p>
      <w:pPr>
        <w:pStyle w:val="P16"/>
        <w:framePr w:w="6710" w:h="376" w:hRule="exact" w:wrap="none" w:vAnchor="page" w:hAnchor="margin" w:x="45" w:y="13816"/>
        <w:rPr>
          <w:rStyle w:val="C3"/>
          <w:rtl w:val="0"/>
        </w:rPr>
      </w:pPr>
    </w:p>
    <w:p>
      <w:pPr>
        <w:pStyle w:val="P17"/>
        <w:framePr w:w="6658" w:h="249" w:hRule="exact" w:wrap="none" w:vAnchor="page" w:hAnchor="margin" w:x="71" w:y="13872"/>
        <w:rPr>
          <w:rStyle w:val="C13"/>
          <w:rtl w:val="0"/>
        </w:rPr>
      </w:pPr>
      <w:r>
        <w:rPr>
          <w:rStyle w:val="C13"/>
          <w:rtl w:val="0"/>
        </w:rPr>
        <w:t>b) Provést posečení trávníku</w:t>
      </w:r>
    </w:p>
    <w:p>
      <w:pPr>
        <w:pStyle w:val="P30"/>
        <w:framePr w:w="3921" w:h="376" w:hRule="exact" w:wrap="none" w:vAnchor="page" w:hAnchor="margin" w:x="6800" w:y="13816"/>
        <w:rPr>
          <w:rStyle w:val="C3"/>
          <w:rtl w:val="0"/>
        </w:rPr>
      </w:pPr>
    </w:p>
    <w:p>
      <w:pPr>
        <w:pStyle w:val="P31"/>
        <w:framePr w:w="3839" w:h="249" w:hRule="exact" w:wrap="none" w:vAnchor="page" w:hAnchor="margin" w:x="6856" w:y="13872"/>
        <w:rPr>
          <w:rStyle w:val="C22"/>
          <w:rtl w:val="0"/>
        </w:rPr>
      </w:pPr>
      <w:r>
        <w:rPr>
          <w:rStyle w:val="C22"/>
          <w:rtl w:val="0"/>
        </w:rPr>
        <w:t>Praktické předvedení</w:t>
      </w:r>
    </w:p>
    <w:p>
      <w:pPr>
        <w:pStyle w:val="P12"/>
        <w:framePr w:w="6710" w:h="376" w:hRule="exact" w:wrap="none" w:vAnchor="page" w:hAnchor="margin" w:x="45" w:y="14192"/>
        <w:rPr>
          <w:rStyle w:val="C3"/>
          <w:rtl w:val="0"/>
        </w:rPr>
      </w:pPr>
    </w:p>
    <w:p>
      <w:pPr>
        <w:pStyle w:val="P13"/>
        <w:framePr w:w="6658" w:h="249" w:hRule="exact" w:wrap="none" w:vAnchor="page" w:hAnchor="margin" w:x="71" w:y="14248"/>
        <w:rPr>
          <w:rStyle w:val="C11"/>
          <w:rtl w:val="0"/>
        </w:rPr>
      </w:pPr>
      <w:r>
        <w:rPr>
          <w:rStyle w:val="C11"/>
          <w:rtl w:val="0"/>
        </w:rPr>
        <w:t>c) Provést jarní nebo podzimní vyhrabání travnatých ploch</w:t>
      </w:r>
    </w:p>
    <w:p>
      <w:pPr>
        <w:pStyle w:val="P28"/>
        <w:framePr w:w="3921" w:h="376" w:hRule="exact" w:wrap="none" w:vAnchor="page" w:hAnchor="margin" w:x="6800" w:y="14192"/>
        <w:rPr>
          <w:rStyle w:val="C3"/>
          <w:rtl w:val="0"/>
        </w:rPr>
      </w:pPr>
    </w:p>
    <w:p>
      <w:pPr>
        <w:pStyle w:val="P29"/>
        <w:framePr w:w="3839" w:h="249" w:hRule="exact" w:wrap="none" w:vAnchor="page" w:hAnchor="margin" w:x="6856" w:y="14248"/>
        <w:rPr>
          <w:rStyle w:val="C21"/>
          <w:rtl w:val="0"/>
        </w:rPr>
      </w:pPr>
      <w:r>
        <w:rPr>
          <w:rStyle w:val="C21"/>
          <w:rtl w:val="0"/>
        </w:rPr>
        <w:t>Praktické předvedení</w:t>
      </w:r>
    </w:p>
    <w:p>
      <w:pPr>
        <w:pStyle w:val="P32"/>
        <w:framePr w:w="10710" w:h="248" w:hRule="exact" w:wrap="none" w:vAnchor="page" w:hAnchor="margin" w:x="28" w:y="146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Sadovník, 14.6.2026 3:32:24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sadovnickém projektu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Ukázat v sadovnickém projektu místa pro výsadbu dřevin, umístění drobných staveb, výsev trávníku apod.</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32"/>
        <w:framePr w:w="10710" w:h="248" w:hRule="exact" w:wrap="none" w:vAnchor="page" w:hAnchor="margin" w:x="28" w:y="3690"/>
        <w:rPr>
          <w:rStyle w:val="C23"/>
          <w:rtl w:val="0"/>
        </w:rPr>
      </w:pPr>
      <w:r>
        <w:rPr>
          <w:rStyle w:val="C23"/>
          <w:rtl w:val="0"/>
        </w:rPr>
        <w:t>Je třeba splnit toto kritérium.</w:t>
      </w:r>
    </w:p>
    <w:p>
      <w:pPr>
        <w:pStyle w:val="P23"/>
        <w:framePr w:w="10710" w:h="340" w:hRule="exact" w:wrap="none" w:vAnchor="page" w:hAnchor="margin" w:x="28" w:y="4126"/>
        <w:rPr>
          <w:rStyle w:val="C18"/>
          <w:rtl w:val="0"/>
        </w:rPr>
      </w:pPr>
      <w:r>
        <w:rPr>
          <w:rStyle w:val="C18"/>
          <w:rtl w:val="0"/>
        </w:rPr>
        <w:t>Řízení a obsluha traktorů a jiné mechanizace</w:t>
      </w:r>
    </w:p>
    <w:p>
      <w:pPr>
        <w:pStyle w:val="P24"/>
        <w:framePr w:w="6713" w:h="376" w:hRule="exact" w:wrap="none" w:vAnchor="page" w:hAnchor="margin" w:x="45" w:y="4565"/>
        <w:rPr>
          <w:rStyle w:val="C3"/>
          <w:rtl w:val="0"/>
        </w:rPr>
      </w:pPr>
    </w:p>
    <w:p>
      <w:pPr>
        <w:pStyle w:val="P25"/>
        <w:framePr w:w="6661" w:h="249" w:hRule="exact" w:wrap="none" w:vAnchor="page" w:hAnchor="margin" w:x="71" w:y="4636"/>
        <w:rPr>
          <w:rStyle w:val="C19"/>
          <w:rtl w:val="0"/>
        </w:rPr>
      </w:pPr>
      <w:r>
        <w:rPr>
          <w:rStyle w:val="C19"/>
          <w:rtl w:val="0"/>
        </w:rPr>
        <w:t>Kritéria hodnocení</w:t>
      </w:r>
    </w:p>
    <w:p>
      <w:pPr>
        <w:pStyle w:val="P26"/>
        <w:framePr w:w="3918" w:h="376" w:hRule="exact" w:wrap="none" w:vAnchor="page" w:hAnchor="margin" w:x="6803" w:y="4565"/>
        <w:rPr>
          <w:rStyle w:val="C3"/>
          <w:rtl w:val="0"/>
        </w:rPr>
      </w:pPr>
    </w:p>
    <w:p>
      <w:pPr>
        <w:pStyle w:val="P27"/>
        <w:framePr w:w="3836" w:h="249" w:hRule="exact" w:wrap="none" w:vAnchor="page" w:hAnchor="margin" w:x="6859" w:y="4636"/>
        <w:rPr>
          <w:rStyle w:val="C20"/>
          <w:rtl w:val="0"/>
        </w:rPr>
      </w:pPr>
      <w:r>
        <w:rPr>
          <w:rStyle w:val="C20"/>
          <w:rtl w:val="0"/>
        </w:rPr>
        <w:t>Způsoby ověření</w:t>
      </w:r>
    </w:p>
    <w:p>
      <w:pPr>
        <w:pStyle w:val="P12"/>
        <w:framePr w:w="6710" w:h="376" w:hRule="exact" w:wrap="none" w:vAnchor="page" w:hAnchor="margin" w:x="45" w:y="4941"/>
        <w:rPr>
          <w:rStyle w:val="C3"/>
          <w:rtl w:val="0"/>
        </w:rPr>
      </w:pPr>
    </w:p>
    <w:p>
      <w:pPr>
        <w:pStyle w:val="P13"/>
        <w:framePr w:w="6658" w:h="249" w:hRule="exact" w:wrap="none" w:vAnchor="page" w:hAnchor="margin" w:x="71" w:y="4997"/>
        <w:rPr>
          <w:rStyle w:val="C11"/>
          <w:rtl w:val="0"/>
        </w:rPr>
      </w:pPr>
      <w:r>
        <w:rPr>
          <w:rStyle w:val="C11"/>
          <w:rtl w:val="0"/>
        </w:rPr>
        <w:t>a) Zapojit kultivační nářadí za traktor</w:t>
      </w:r>
    </w:p>
    <w:p>
      <w:pPr>
        <w:pStyle w:val="P28"/>
        <w:framePr w:w="3921" w:h="376" w:hRule="exact" w:wrap="none" w:vAnchor="page" w:hAnchor="margin" w:x="6800" w:y="4941"/>
        <w:rPr>
          <w:rStyle w:val="C3"/>
          <w:rtl w:val="0"/>
        </w:rPr>
      </w:pPr>
    </w:p>
    <w:p>
      <w:pPr>
        <w:pStyle w:val="P29"/>
        <w:framePr w:w="3839" w:h="249" w:hRule="exact" w:wrap="none" w:vAnchor="page" w:hAnchor="margin" w:x="6856" w:y="4997"/>
        <w:rPr>
          <w:rStyle w:val="C21"/>
          <w:rtl w:val="0"/>
        </w:rPr>
      </w:pPr>
      <w:r>
        <w:rPr>
          <w:rStyle w:val="C21"/>
          <w:rtl w:val="0"/>
        </w:rPr>
        <w:t>Praktické předvedení</w:t>
      </w:r>
    </w:p>
    <w:p>
      <w:pPr>
        <w:pStyle w:val="P16"/>
        <w:framePr w:w="6710" w:h="376" w:hRule="exact" w:wrap="none" w:vAnchor="page" w:hAnchor="margin" w:x="45" w:y="5317"/>
        <w:rPr>
          <w:rStyle w:val="C3"/>
          <w:rtl w:val="0"/>
        </w:rPr>
      </w:pPr>
    </w:p>
    <w:p>
      <w:pPr>
        <w:pStyle w:val="P17"/>
        <w:framePr w:w="6658" w:h="249" w:hRule="exact" w:wrap="none" w:vAnchor="page" w:hAnchor="margin" w:x="71" w:y="5373"/>
        <w:rPr>
          <w:rStyle w:val="C13"/>
          <w:rtl w:val="0"/>
        </w:rPr>
      </w:pPr>
      <w:r>
        <w:rPr>
          <w:rStyle w:val="C13"/>
          <w:rtl w:val="0"/>
        </w:rPr>
        <w:t>b) Kultivovat meziřádkový prostor např. pomocí traktoru a plečky</w:t>
      </w:r>
    </w:p>
    <w:p>
      <w:pPr>
        <w:pStyle w:val="P30"/>
        <w:framePr w:w="3921" w:h="376" w:hRule="exact" w:wrap="none" w:vAnchor="page" w:hAnchor="margin" w:x="6800" w:y="5317"/>
        <w:rPr>
          <w:rStyle w:val="C3"/>
          <w:rtl w:val="0"/>
        </w:rPr>
      </w:pPr>
    </w:p>
    <w:p>
      <w:pPr>
        <w:pStyle w:val="P31"/>
        <w:framePr w:w="3839" w:h="249" w:hRule="exact" w:wrap="none" w:vAnchor="page" w:hAnchor="margin" w:x="6856" w:y="5373"/>
        <w:rPr>
          <w:rStyle w:val="C22"/>
          <w:rtl w:val="0"/>
        </w:rPr>
      </w:pPr>
      <w:r>
        <w:rPr>
          <w:rStyle w:val="C22"/>
          <w:rtl w:val="0"/>
        </w:rPr>
        <w:t>Praktické předvedení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c) Provést sekání trávníku pomocí vhodné mechanizace</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w:t>
      </w:r>
    </w:p>
    <w:p>
      <w:pPr>
        <w:pStyle w:val="P32"/>
        <w:framePr w:w="10710" w:h="248" w:hRule="exact" w:wrap="none" w:vAnchor="page" w:hAnchor="margin" w:x="28" w:y="6183"/>
        <w:rPr>
          <w:rStyle w:val="C23"/>
          <w:rtl w:val="0"/>
        </w:rPr>
      </w:pPr>
      <w:r>
        <w:rPr>
          <w:rStyle w:val="C23"/>
          <w:rtl w:val="0"/>
        </w:rPr>
        <w:t>Je třeba splnit všechna kritéria.</w:t>
      </w:r>
    </w:p>
    <w:p>
      <w:pPr>
        <w:pStyle w:val="P23"/>
        <w:framePr w:w="10710" w:h="340" w:hRule="exact" w:wrap="none" w:vAnchor="page" w:hAnchor="margin" w:x="28" w:y="6619"/>
        <w:rPr>
          <w:rStyle w:val="C18"/>
          <w:rtl w:val="0"/>
        </w:rPr>
      </w:pPr>
      <w:r>
        <w:rPr>
          <w:rStyle w:val="C18"/>
          <w:rtl w:val="0"/>
        </w:rPr>
        <w:t>Vyměřování sadovnické a krajinářské úpravy</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607" w:hRule="exact" w:wrap="none" w:vAnchor="page" w:hAnchor="margin" w:x="45" w:y="7434"/>
        <w:rPr>
          <w:rStyle w:val="C3"/>
          <w:rtl w:val="0"/>
        </w:rPr>
      </w:pPr>
    </w:p>
    <w:p>
      <w:pPr>
        <w:pStyle w:val="P13"/>
        <w:framePr w:w="6658" w:h="480" w:hRule="exact" w:wrap="none" w:vAnchor="page" w:hAnchor="margin" w:x="71" w:y="7490"/>
        <w:rPr>
          <w:rStyle w:val="C11"/>
          <w:rtl w:val="0"/>
        </w:rPr>
      </w:pPr>
      <w:r>
        <w:rPr>
          <w:rStyle w:val="C11"/>
          <w:rtl w:val="0"/>
        </w:rPr>
        <w:t>a) Předvést práci se základními měřičskými pomůckami (pásmo, metr, výtyčky, kolíky)</w:t>
      </w:r>
    </w:p>
    <w:p>
      <w:pPr>
        <w:pStyle w:val="P28"/>
        <w:framePr w:w="3921" w:h="607" w:hRule="exact" w:wrap="none" w:vAnchor="page" w:hAnchor="margin" w:x="6800" w:y="7434"/>
        <w:rPr>
          <w:rStyle w:val="C3"/>
          <w:rtl w:val="0"/>
        </w:rPr>
      </w:pPr>
    </w:p>
    <w:p>
      <w:pPr>
        <w:pStyle w:val="P29"/>
        <w:framePr w:w="3839" w:h="480" w:hRule="exact" w:wrap="none" w:vAnchor="page" w:hAnchor="margin" w:x="6856" w:y="7490"/>
        <w:rPr>
          <w:rStyle w:val="C21"/>
          <w:rtl w:val="0"/>
        </w:rPr>
      </w:pPr>
      <w:r>
        <w:rPr>
          <w:rStyle w:val="C21"/>
          <w:rtl w:val="0"/>
        </w:rPr>
        <w:t>Praktické předvedení</w:t>
      </w:r>
    </w:p>
    <w:p>
      <w:pPr>
        <w:pStyle w:val="P16"/>
        <w:framePr w:w="6710" w:h="376" w:hRule="exact" w:wrap="none" w:vAnchor="page" w:hAnchor="margin" w:x="45" w:y="8041"/>
        <w:rPr>
          <w:rStyle w:val="C3"/>
          <w:rtl w:val="0"/>
        </w:rPr>
      </w:pPr>
    </w:p>
    <w:p>
      <w:pPr>
        <w:pStyle w:val="P17"/>
        <w:framePr w:w="6658" w:h="249" w:hRule="exact" w:wrap="none" w:vAnchor="page" w:hAnchor="margin" w:x="71" w:y="8097"/>
        <w:rPr>
          <w:rStyle w:val="C13"/>
          <w:rtl w:val="0"/>
        </w:rPr>
      </w:pPr>
      <w:r>
        <w:rPr>
          <w:rStyle w:val="C13"/>
          <w:rtl w:val="0"/>
        </w:rPr>
        <w:t>b) Změřit a vypočítat plochu záhonu okrasných rostlin</w:t>
      </w:r>
    </w:p>
    <w:p>
      <w:pPr>
        <w:pStyle w:val="P30"/>
        <w:framePr w:w="3921" w:h="376" w:hRule="exact" w:wrap="none" w:vAnchor="page" w:hAnchor="margin" w:x="6800" w:y="8041"/>
        <w:rPr>
          <w:rStyle w:val="C3"/>
          <w:rtl w:val="0"/>
        </w:rPr>
      </w:pPr>
    </w:p>
    <w:p>
      <w:pPr>
        <w:pStyle w:val="P31"/>
        <w:framePr w:w="3839" w:h="249" w:hRule="exact" w:wrap="none" w:vAnchor="page" w:hAnchor="margin" w:x="6856" w:y="8097"/>
        <w:rPr>
          <w:rStyle w:val="C22"/>
          <w:rtl w:val="0"/>
        </w:rPr>
      </w:pPr>
      <w:r>
        <w:rPr>
          <w:rStyle w:val="C22"/>
          <w:rtl w:val="0"/>
        </w:rPr>
        <w:t>Praktické předvedení</w:t>
      </w:r>
    </w:p>
    <w:p>
      <w:pPr>
        <w:pStyle w:val="P32"/>
        <w:framePr w:w="10710" w:h="248" w:hRule="exact" w:wrap="none" w:vAnchor="page" w:hAnchor="margin" w:x="28" w:y="8531"/>
        <w:rPr>
          <w:rStyle w:val="C23"/>
          <w:rtl w:val="0"/>
        </w:rPr>
      </w:pPr>
      <w:r>
        <w:rPr>
          <w:rStyle w:val="C23"/>
          <w:rtl w:val="0"/>
        </w:rPr>
        <w:t>Je třeba splnit obě kritéria.</w:t>
      </w:r>
    </w:p>
    <w:p>
      <w:pPr>
        <w:pStyle w:val="P23"/>
        <w:framePr w:w="10710" w:h="340" w:hRule="exact" w:wrap="none" w:vAnchor="page" w:hAnchor="margin" w:x="28" w:y="8966"/>
        <w:rPr>
          <w:rStyle w:val="C18"/>
          <w:rtl w:val="0"/>
        </w:rPr>
      </w:pPr>
      <w:r>
        <w:rPr>
          <w:rStyle w:val="C18"/>
          <w:rtl w:val="0"/>
        </w:rPr>
        <w:t>Údržba zahrad, parků a krajiny</w:t>
      </w:r>
    </w:p>
    <w:p>
      <w:pPr>
        <w:pStyle w:val="P24"/>
        <w:framePr w:w="6713" w:h="376" w:hRule="exact" w:wrap="none" w:vAnchor="page" w:hAnchor="margin" w:x="45" w:y="9406"/>
        <w:rPr>
          <w:rStyle w:val="C3"/>
          <w:rtl w:val="0"/>
        </w:rPr>
      </w:pPr>
    </w:p>
    <w:p>
      <w:pPr>
        <w:pStyle w:val="P25"/>
        <w:framePr w:w="6661" w:h="249" w:hRule="exact" w:wrap="none" w:vAnchor="page" w:hAnchor="margin" w:x="71" w:y="9477"/>
        <w:rPr>
          <w:rStyle w:val="C19"/>
          <w:rtl w:val="0"/>
        </w:rPr>
      </w:pPr>
      <w:r>
        <w:rPr>
          <w:rStyle w:val="C19"/>
          <w:rtl w:val="0"/>
        </w:rPr>
        <w:t>Kritéria hodnocení</w:t>
      </w:r>
    </w:p>
    <w:p>
      <w:pPr>
        <w:pStyle w:val="P26"/>
        <w:framePr w:w="3918" w:h="376" w:hRule="exact" w:wrap="none" w:vAnchor="page" w:hAnchor="margin" w:x="6803" w:y="9406"/>
        <w:rPr>
          <w:rStyle w:val="C3"/>
          <w:rtl w:val="0"/>
        </w:rPr>
      </w:pPr>
    </w:p>
    <w:p>
      <w:pPr>
        <w:pStyle w:val="P27"/>
        <w:framePr w:w="3836" w:h="249" w:hRule="exact" w:wrap="none" w:vAnchor="page" w:hAnchor="margin" w:x="6859" w:y="9477"/>
        <w:rPr>
          <w:rStyle w:val="C20"/>
          <w:rtl w:val="0"/>
        </w:rPr>
      </w:pPr>
      <w:r>
        <w:rPr>
          <w:rStyle w:val="C20"/>
          <w:rtl w:val="0"/>
        </w:rPr>
        <w:t>Způsoby ověření</w:t>
      </w:r>
    </w:p>
    <w:p>
      <w:pPr>
        <w:pStyle w:val="P12"/>
        <w:framePr w:w="6710" w:h="607" w:hRule="exact" w:wrap="none" w:vAnchor="page" w:hAnchor="margin" w:x="45" w:y="9782"/>
        <w:rPr>
          <w:rStyle w:val="C3"/>
          <w:rtl w:val="0"/>
        </w:rPr>
      </w:pPr>
    </w:p>
    <w:p>
      <w:pPr>
        <w:pStyle w:val="P13"/>
        <w:framePr w:w="6658" w:h="480" w:hRule="exact" w:wrap="none" w:vAnchor="page" w:hAnchor="margin" w:x="71" w:y="9838"/>
        <w:rPr>
          <w:rStyle w:val="C11"/>
          <w:rtl w:val="0"/>
        </w:rPr>
      </w:pPr>
      <w:r>
        <w:rPr>
          <w:rStyle w:val="C11"/>
          <w:rtl w:val="0"/>
        </w:rPr>
        <w:t>a) Podle vegetačního období a typu úpravy navrhnout odpovídající zásah údržby</w:t>
      </w:r>
    </w:p>
    <w:p>
      <w:pPr>
        <w:pStyle w:val="P28"/>
        <w:framePr w:w="3921" w:h="607" w:hRule="exact" w:wrap="none" w:vAnchor="page" w:hAnchor="margin" w:x="6800" w:y="9782"/>
        <w:rPr>
          <w:rStyle w:val="C3"/>
          <w:rtl w:val="0"/>
        </w:rPr>
      </w:pPr>
    </w:p>
    <w:p>
      <w:pPr>
        <w:pStyle w:val="P29"/>
        <w:framePr w:w="3839" w:h="480" w:hRule="exact" w:wrap="none" w:vAnchor="page" w:hAnchor="margin" w:x="6856" w:y="9838"/>
        <w:rPr>
          <w:rStyle w:val="C21"/>
          <w:rtl w:val="0"/>
        </w:rPr>
      </w:pPr>
      <w:r>
        <w:rPr>
          <w:rStyle w:val="C21"/>
          <w:rtl w:val="0"/>
        </w:rPr>
        <w:t>Ústní ověření</w:t>
      </w:r>
    </w:p>
    <w:p>
      <w:pPr>
        <w:pStyle w:val="P32"/>
        <w:framePr w:w="10710" w:h="248" w:hRule="exact" w:wrap="none" w:vAnchor="page" w:hAnchor="margin" w:x="28" w:y="10502"/>
        <w:rPr>
          <w:rStyle w:val="C23"/>
          <w:rtl w:val="0"/>
        </w:rPr>
      </w:pPr>
      <w:r>
        <w:rPr>
          <w:rStyle w:val="C23"/>
          <w:rtl w:val="0"/>
        </w:rPr>
        <w:t>Je třeba splnit toto kritérium.</w:t>
      </w:r>
    </w:p>
    <w:p>
      <w:pPr>
        <w:pStyle w:val="P23"/>
        <w:framePr w:w="10710" w:h="340" w:hRule="exact" w:wrap="none" w:vAnchor="page" w:hAnchor="margin" w:x="28" w:y="10938"/>
        <w:rPr>
          <w:rStyle w:val="C18"/>
          <w:rtl w:val="0"/>
        </w:rPr>
      </w:pPr>
      <w:r>
        <w:rPr>
          <w:rStyle w:val="C18"/>
          <w:rtl w:val="0"/>
        </w:rPr>
        <w:t>Poznávání taxonů okrasných rostlin používaných pro venkovní výsadby</w:t>
      </w:r>
    </w:p>
    <w:p>
      <w:pPr>
        <w:pStyle w:val="P24"/>
        <w:framePr w:w="6713" w:h="376" w:hRule="exact" w:wrap="none" w:vAnchor="page" w:hAnchor="margin" w:x="45" w:y="11377"/>
        <w:rPr>
          <w:rStyle w:val="C3"/>
          <w:rtl w:val="0"/>
        </w:rPr>
      </w:pPr>
    </w:p>
    <w:p>
      <w:pPr>
        <w:pStyle w:val="P25"/>
        <w:framePr w:w="6661" w:h="249" w:hRule="exact" w:wrap="none" w:vAnchor="page" w:hAnchor="margin" w:x="71" w:y="11448"/>
        <w:rPr>
          <w:rStyle w:val="C19"/>
          <w:rtl w:val="0"/>
        </w:rPr>
      </w:pPr>
      <w:r>
        <w:rPr>
          <w:rStyle w:val="C19"/>
          <w:rtl w:val="0"/>
        </w:rPr>
        <w:t>Kritéria hodnocení</w:t>
      </w:r>
    </w:p>
    <w:p>
      <w:pPr>
        <w:pStyle w:val="P26"/>
        <w:framePr w:w="3918" w:h="376" w:hRule="exact" w:wrap="none" w:vAnchor="page" w:hAnchor="margin" w:x="6803" w:y="11377"/>
        <w:rPr>
          <w:rStyle w:val="C3"/>
          <w:rtl w:val="0"/>
        </w:rPr>
      </w:pPr>
    </w:p>
    <w:p>
      <w:pPr>
        <w:pStyle w:val="P27"/>
        <w:framePr w:w="3836" w:h="249" w:hRule="exact" w:wrap="none" w:vAnchor="page" w:hAnchor="margin" w:x="6859" w:y="11448"/>
        <w:rPr>
          <w:rStyle w:val="C20"/>
          <w:rtl w:val="0"/>
        </w:rPr>
      </w:pPr>
      <w:r>
        <w:rPr>
          <w:rStyle w:val="C20"/>
          <w:rtl w:val="0"/>
        </w:rPr>
        <w:t>Způsoby ověření</w:t>
      </w:r>
    </w:p>
    <w:p>
      <w:pPr>
        <w:pStyle w:val="P12"/>
        <w:framePr w:w="6710" w:h="607" w:hRule="exact" w:wrap="none" w:vAnchor="page" w:hAnchor="margin" w:x="45" w:y="11753"/>
        <w:rPr>
          <w:rStyle w:val="C3"/>
          <w:rtl w:val="0"/>
        </w:rPr>
      </w:pPr>
    </w:p>
    <w:p>
      <w:pPr>
        <w:pStyle w:val="P13"/>
        <w:framePr w:w="6658" w:h="480" w:hRule="exact" w:wrap="none" w:vAnchor="page" w:hAnchor="margin" w:x="71" w:y="11809"/>
        <w:rPr>
          <w:rStyle w:val="C11"/>
          <w:rtl w:val="0"/>
        </w:rPr>
      </w:pPr>
      <w:r>
        <w:rPr>
          <w:rStyle w:val="C11"/>
          <w:rtl w:val="0"/>
        </w:rPr>
        <w:t>a) Rozpoznat základní druhy okrasných květin, keřů a stromů používaných do venkovních výsadeb</w:t>
      </w:r>
    </w:p>
    <w:p>
      <w:pPr>
        <w:pStyle w:val="P28"/>
        <w:framePr w:w="3921" w:h="607" w:hRule="exact" w:wrap="none" w:vAnchor="page" w:hAnchor="margin" w:x="6800" w:y="11753"/>
        <w:rPr>
          <w:rStyle w:val="C3"/>
          <w:rtl w:val="0"/>
        </w:rPr>
      </w:pPr>
    </w:p>
    <w:p>
      <w:pPr>
        <w:pStyle w:val="P29"/>
        <w:framePr w:w="3839" w:h="480" w:hRule="exact" w:wrap="none" w:vAnchor="page" w:hAnchor="margin" w:x="6856" w:y="11809"/>
        <w:rPr>
          <w:rStyle w:val="C21"/>
          <w:rtl w:val="0"/>
        </w:rPr>
      </w:pPr>
      <w:r>
        <w:rPr>
          <w:rStyle w:val="C21"/>
          <w:rtl w:val="0"/>
        </w:rPr>
        <w:t>Praktické předvedení</w:t>
      </w:r>
    </w:p>
    <w:p>
      <w:pPr>
        <w:pStyle w:val="P32"/>
        <w:framePr w:w="10710" w:h="248" w:hRule="exact" w:wrap="none" w:vAnchor="page" w:hAnchor="margin" w:x="28" w:y="12474"/>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Sadovník, 14.6.2026 3:32:24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přípravě na ověřování kompetencí je zapotřebí respektovat průběh vegetačního roku v zemědělství. Je vhodné, podle stavu počasí a vývoje rostlin, kumulovat vše tak, aby jednotlivé kompetence mohly být ověřeny v nejpříhodnějším období. Současně je vhodné při jejich ověřování postupovat od jednodušších ke komplikovanějším.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Sestava kompetencí pro uznání této profesní kvalifikace je poměrně rozsáhlá – to mimo jiné vypovídá o její profesní náročnosti.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ke kvalitě výsledné práce.</w:t>
      </w:r>
    </w:p>
    <w:p>
      <w:pPr>
        <w:pStyle w:val="P33"/>
        <w:framePr w:w="10766" w:h="1837" w:hRule="exact" w:wrap="none" w:vAnchor="page" w:hAnchor="margin" w:x="0" w:y="5960"/>
        <w:rPr>
          <w:rStyle w:val="C3"/>
          <w:rtl w:val="0"/>
        </w:rPr>
      </w:pPr>
    </w:p>
    <w:p>
      <w:pPr>
        <w:pStyle w:val="P35"/>
        <w:framePr w:w="10710" w:h="340" w:hRule="exact" w:wrap="none" w:vAnchor="page" w:hAnchor="margin" w:x="28" w:y="5960"/>
        <w:rPr>
          <w:rStyle w:val="C25"/>
          <w:rtl w:val="0"/>
        </w:rPr>
      </w:pPr>
      <w:r>
        <w:rPr>
          <w:rStyle w:val="C25"/>
          <w:rtl w:val="0"/>
        </w:rPr>
        <w:t>Výsledné hodnocení</w:t>
      </w:r>
    </w:p>
    <w:p>
      <w:pPr>
        <w:keepNext w:val="0"/>
        <w:keepLines w:val="0"/>
        <w:framePr w:w="10766" w:h="1497" w:hRule="exact" w:wrap="none" w:vAnchor="page" w:hAnchor="margin" w:x="0" w:y="6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024"/>
        <w:rPr>
          <w:rStyle w:val="C3"/>
          <w:rtl w:val="0"/>
        </w:rPr>
      </w:pPr>
    </w:p>
    <w:p>
      <w:pPr>
        <w:pStyle w:val="P35"/>
        <w:framePr w:w="10710" w:h="340" w:hRule="exact" w:wrap="none" w:vAnchor="page" w:hAnchor="margin" w:x="28" w:y="8024"/>
        <w:rPr>
          <w:rStyle w:val="C25"/>
          <w:rtl w:val="0"/>
        </w:rPr>
      </w:pPr>
      <w:r>
        <w:rPr>
          <w:rStyle w:val="C25"/>
          <w:rtl w:val="0"/>
        </w:rPr>
        <w:t>Počet zkoušejících</w:t>
      </w:r>
    </w:p>
    <w:p>
      <w:pPr>
        <w:keepNext w:val="0"/>
        <w:keepLines w:val="0"/>
        <w:framePr w:w="10766" w:h="806" w:hRule="exact" w:wrap="none" w:vAnchor="page" w:hAnchor="margin" w:x="0" w:y="8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Sadovník, 14.6.2026 3:32:24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Střední vzdělání s výučním listem v oboru vzdělání zahradník a střední vzdělání s maturitní zkouškou v oboru vzdělání zahradnictví a alespoň 5 let odborné praxe v řídících činnostech v oblasti zahradnictví nebo ve funkci učitele odborného výcviku, z toho minimálně jeden rok v období posledních dvou let před podáním žádosti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autorizaci.</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zahradnictví a alespoň 5 let odborné praxe v řídících činnostech v oblasti zahradnictví nebo ve funkci učitele odborného výcviku, z toho minimálně jeden rok v období posledních dvou let před podáním žádosti o autorizaci.</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zahradnictví a alespoň 5 let odborné praxe v řídících činnostech v oblasti zahradnictví nebo ve funkci učitele odborného výcviku, z toho minimálně jeden rok v období posledních dvou let před podáním žádosti o autorizaci.</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 Vysokoškolské vzdělání se zaměřením na zahradnictví a alespoň 5 let odborné praxe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řídících činnostech v oblasti zahradnictví nebo ve funkci učitele odborných předmětů nebo odborného výcviku, z toho minimálně jeden rok v období posledních dvou let před podáním žádosti o autorizaci.</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www.eagri.cz</w:t>
      </w:r>
    </w:p>
    <w:p>
      <w:pPr>
        <w:pStyle w:val="P33"/>
        <w:framePr w:w="10766" w:h="3714" w:hRule="exact" w:wrap="none" w:vAnchor="page" w:hAnchor="margin" w:x="0" w:y="10944"/>
        <w:rPr>
          <w:rStyle w:val="C3"/>
          <w:rtl w:val="0"/>
        </w:rPr>
      </w:pPr>
    </w:p>
    <w:p>
      <w:pPr>
        <w:pStyle w:val="P35"/>
        <w:framePr w:w="10710" w:h="340" w:hRule="exact" w:wrap="none" w:vAnchor="page" w:hAnchor="margin" w:x="28" w:y="10944"/>
        <w:rPr>
          <w:rStyle w:val="C25"/>
          <w:rtl w:val="0"/>
        </w:rPr>
      </w:pPr>
      <w:r>
        <w:rPr>
          <w:rStyle w:val="C25"/>
          <w:rtl w:val="0"/>
        </w:rPr>
        <w:t>Nezbytné materiální a technické předpoklady pro provedení zkoušky</w:t>
      </w:r>
    </w:p>
    <w:p>
      <w:pPr>
        <w:keepNext w:val="0"/>
        <w:keepLines w:val="0"/>
        <w:framePr w:w="10766" w:h="3374" w:hRule="exact" w:wrap="none" w:vAnchor="page" w:hAnchor="margin" w:x="0" w:y="11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vybavení provozovny příslušnou zahradnickou mechanizací, stroji a ručním nářadím</w:t>
      </w:r>
    </w:p>
    <w:p>
      <w:pPr>
        <w:keepNext w:val="0"/>
        <w:keepLines w:val="0"/>
        <w:framePr w:w="10766" w:h="3374" w:hRule="exact" w:wrap="none" w:vAnchor="page" w:hAnchor="margin" w:x="0" w:y="11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technologickými stavbami, např. skleník, množárna, sklady, stínoviště, zakládka okrasných dřevin, chladírny nebo další technologické celky</w:t>
      </w:r>
    </w:p>
    <w:p>
      <w:pPr>
        <w:keepNext w:val="0"/>
        <w:keepLines w:val="0"/>
        <w:framePr w:w="10766" w:h="3374" w:hRule="exact" w:wrap="none" w:vAnchor="page" w:hAnchor="margin" w:x="0" w:y="11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Odpovídající sortiment rostlin příslušného stáří nebo rozpěstovanosti, případně rostlin </w:t>
      </w:r>
    </w:p>
    <w:p>
      <w:pPr>
        <w:keepNext w:val="0"/>
        <w:keepLines w:val="0"/>
        <w:framePr w:w="10766" w:h="3374" w:hRule="exact" w:wrap="none" w:vAnchor="page" w:hAnchor="margin" w:x="0" w:y="11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výpěstků skladovaných či zakoupených</w:t>
      </w:r>
    </w:p>
    <w:p>
      <w:pPr>
        <w:keepNext w:val="0"/>
        <w:keepLines w:val="0"/>
        <w:framePr w:w="10766" w:h="3374" w:hRule="exact" w:wrap="none" w:vAnchor="page" w:hAnchor="margin" w:x="0" w:y="11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Vhodné pracovní oblečení</w:t>
      </w:r>
    </w:p>
    <w:p>
      <w:pPr>
        <w:keepNext w:val="0"/>
        <w:keepLines w:val="0"/>
        <w:framePr w:w="10766" w:h="3374" w:hRule="exact" w:wrap="none" w:vAnchor="page" w:hAnchor="margin" w:x="0" w:y="11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Předpoklady pro plnění požadavků BOZP</w:t>
      </w:r>
    </w:p>
    <w:p>
      <w:pPr>
        <w:keepNext w:val="0"/>
        <w:keepLines w:val="0"/>
        <w:framePr w:w="10766" w:h="3374" w:hRule="exact" w:wrap="none" w:vAnchor="page" w:hAnchor="margin" w:x="0" w:y="11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11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Sadovník, 14.6.2026 3:32:24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může být rozložena do více dnů. Termín vykonání zkoušky je závislý na průběhu vegetačního období.</w:t>
      </w:r>
    </w:p>
    <w:p>
      <w:pPr>
        <w:pStyle w:val="P21"/>
        <w:framePr w:w="7654" w:h="331" w:hRule="exact" w:wrap="none" w:vAnchor="page" w:hAnchor="margin" w:x="28" w:y="15940"/>
        <w:rPr>
          <w:rStyle w:val="C16"/>
          <w:rtl w:val="0"/>
        </w:rPr>
      </w:pPr>
      <w:r>
        <w:rPr>
          <w:rStyle w:val="C16"/>
          <w:rtl w:val="0"/>
        </w:rPr>
        <w:t>Sadovník, 14.6.2026 3:32:24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zemědělství, ustavená a licencovaná pro tuto činnost HK ČR, SP ČR a AK ČR.</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zahradních společenstev</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školkařů České republiky</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Ovocnářská unie České republiky</w:t>
      </w:r>
    </w:p>
    <w:p>
      <w:pPr>
        <w:pStyle w:val="P21"/>
        <w:framePr w:w="7654" w:h="331" w:hRule="exact" w:wrap="none" w:vAnchor="page" w:hAnchor="margin" w:x="28" w:y="15940"/>
        <w:rPr>
          <w:rStyle w:val="C16"/>
          <w:rtl w:val="0"/>
        </w:rPr>
      </w:pPr>
      <w:r>
        <w:rPr>
          <w:rStyle w:val="C16"/>
          <w:rtl w:val="0"/>
        </w:rPr>
        <w:t>Sadovník, 14.6.2026 3:32:24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