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0FB7BE" Type="http://schemas.openxmlformats.org/officeDocument/2006/relationships/officeDocument" Target="/word/document.xml" /><Relationship Id="coreR740FB7BE" Type="http://schemas.openxmlformats.org/package/2006/relationships/metadata/core-properties" Target="/docProps/core.xml" /><Relationship Id="customR740FB7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okrasných rostlin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Kultivační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Způsoby řezu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sadovnickém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Měřičské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zahrad, parků a krajiny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29.10.2026 0:02:19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29.10.2026 0:02:19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29.10.2026 0:02:19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